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55" w:rsidRPr="00650B55" w:rsidRDefault="00650B55" w:rsidP="00650B55">
      <w:pPr>
        <w:spacing w:before="240" w:after="0" w:line="224" w:lineRule="auto"/>
        <w:jc w:val="center"/>
        <w:rPr>
          <w:rFonts w:ascii="Times New Roman" w:eastAsia="Times New Roman" w:hAnsi="Times New Roman" w:cs="Times New Roman"/>
          <w:b/>
          <w:caps/>
          <w:kern w:val="2"/>
          <w:sz w:val="24"/>
          <w:szCs w:val="24"/>
          <w:lang w:eastAsia="ru-RU"/>
        </w:rPr>
      </w:pPr>
      <w:r w:rsidRPr="00650B55">
        <w:rPr>
          <w:rFonts w:ascii="Times New Roman" w:eastAsia="Times New Roman" w:hAnsi="Times New Roman" w:cs="Times New Roman"/>
          <w:b/>
          <w:caps/>
          <w:kern w:val="2"/>
          <w:sz w:val="24"/>
          <w:szCs w:val="24"/>
          <w:lang w:eastAsia="ru-RU"/>
        </w:rPr>
        <w:t>ДОГОВІР ПРИЄДНАННЯ</w:t>
      </w:r>
    </w:p>
    <w:p w:rsidR="00650B55" w:rsidRDefault="00650B55" w:rsidP="00971CA6">
      <w:pPr>
        <w:spacing w:before="120" w:after="0" w:line="224" w:lineRule="auto"/>
        <w:jc w:val="center"/>
        <w:rPr>
          <w:rFonts w:ascii="Times New Roman" w:eastAsia="Times New Roman" w:hAnsi="Times New Roman" w:cs="Times New Roman"/>
          <w:sz w:val="24"/>
          <w:szCs w:val="24"/>
          <w:lang w:eastAsia="ru-RU"/>
        </w:rPr>
      </w:pPr>
      <w:r w:rsidRPr="00297735">
        <w:rPr>
          <w:rFonts w:ascii="Times New Roman" w:eastAsia="Times New Roman" w:hAnsi="Times New Roman" w:cs="Times New Roman"/>
          <w:b/>
          <w:i/>
          <w:kern w:val="2"/>
          <w:sz w:val="23"/>
          <w:szCs w:val="23"/>
        </w:rPr>
        <w:t xml:space="preserve">купівлі–продажу </w:t>
      </w:r>
      <w:r w:rsidRPr="00297735">
        <w:rPr>
          <w:rFonts w:ascii="Times New Roman" w:eastAsia="Times New Roman" w:hAnsi="Times New Roman" w:cs="Times New Roman"/>
          <w:b/>
          <w:i/>
          <w:spacing w:val="-2"/>
          <w:kern w:val="2"/>
          <w:sz w:val="23"/>
          <w:szCs w:val="23"/>
        </w:rPr>
        <w:t>паливно</w:t>
      </w:r>
      <w:r w:rsidR="00102F5E">
        <w:rPr>
          <w:rFonts w:ascii="Times New Roman" w:eastAsia="Times New Roman" w:hAnsi="Times New Roman" w:cs="Times New Roman"/>
          <w:b/>
          <w:i/>
          <w:spacing w:val="-2"/>
          <w:kern w:val="2"/>
          <w:sz w:val="23"/>
          <w:szCs w:val="23"/>
        </w:rPr>
        <w:t>-енергетичних р</w:t>
      </w:r>
      <w:r w:rsidRPr="00297735">
        <w:rPr>
          <w:rFonts w:ascii="Times New Roman" w:eastAsia="Times New Roman" w:hAnsi="Times New Roman" w:cs="Times New Roman"/>
          <w:b/>
          <w:i/>
          <w:spacing w:val="-2"/>
          <w:kern w:val="2"/>
          <w:sz w:val="23"/>
          <w:szCs w:val="23"/>
        </w:rPr>
        <w:t>есурсів</w:t>
      </w:r>
    </w:p>
    <w:p w:rsidR="00650B55" w:rsidRPr="00AD41CA" w:rsidRDefault="00650B55" w:rsidP="00650B55">
      <w:pPr>
        <w:spacing w:before="120" w:after="0" w:line="224" w:lineRule="auto"/>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  м. Запоріжжя</w:t>
      </w:r>
      <w:r w:rsidRPr="00AD41CA">
        <w:rPr>
          <w:rFonts w:ascii="Times New Roman" w:eastAsia="Times New Roman" w:hAnsi="Times New Roman" w:cs="Times New Roman"/>
          <w:sz w:val="24"/>
          <w:szCs w:val="24"/>
          <w:lang w:eastAsia="ru-RU"/>
        </w:rPr>
        <w:tab/>
      </w:r>
      <w:r w:rsidRPr="00AD41CA">
        <w:rPr>
          <w:rFonts w:ascii="Times New Roman" w:eastAsia="Times New Roman" w:hAnsi="Times New Roman" w:cs="Times New Roman"/>
          <w:sz w:val="24"/>
          <w:szCs w:val="24"/>
          <w:lang w:eastAsia="ru-RU"/>
        </w:rPr>
        <w:tab/>
      </w:r>
      <w:r w:rsidRPr="00AD41CA">
        <w:rPr>
          <w:rFonts w:ascii="Times New Roman" w:eastAsia="Times New Roman" w:hAnsi="Times New Roman" w:cs="Times New Roman"/>
          <w:sz w:val="24"/>
          <w:szCs w:val="24"/>
          <w:lang w:eastAsia="ru-RU"/>
        </w:rPr>
        <w:tab/>
      </w:r>
    </w:p>
    <w:p w:rsidR="00650B55" w:rsidRPr="00AD41CA" w:rsidRDefault="00650B55" w:rsidP="00650B55">
      <w:pPr>
        <w:spacing w:before="120" w:after="0" w:line="224" w:lineRule="auto"/>
        <w:ind w:firstLine="720"/>
        <w:jc w:val="both"/>
        <w:rPr>
          <w:rFonts w:ascii="Times New Roman" w:eastAsia="Times New Roman" w:hAnsi="Times New Roman" w:cs="Times New Roman"/>
          <w:color w:val="000000"/>
          <w:sz w:val="24"/>
          <w:szCs w:val="24"/>
          <w:lang w:eastAsia="ru-RU"/>
        </w:rPr>
      </w:pPr>
      <w:r w:rsidRPr="00AD41CA">
        <w:rPr>
          <w:rFonts w:ascii="Times New Roman" w:eastAsia="Times New Roman" w:hAnsi="Times New Roman" w:cs="Times New Roman"/>
          <w:color w:val="000000"/>
          <w:sz w:val="24"/>
          <w:szCs w:val="24"/>
          <w:lang w:eastAsia="ru-RU"/>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 уклали даний Договір приєднання (далі – Договір) про наступне:</w:t>
      </w:r>
    </w:p>
    <w:p w:rsidR="008904A9" w:rsidRPr="00AD41CA" w:rsidRDefault="008904A9" w:rsidP="008904A9">
      <w:pPr>
        <w:spacing w:after="0" w:line="240" w:lineRule="auto"/>
        <w:jc w:val="both"/>
        <w:rPr>
          <w:rFonts w:ascii="Times New Roman" w:eastAsia="Times New Roman" w:hAnsi="Times New Roman" w:cs="Times New Roman"/>
          <w:sz w:val="24"/>
          <w:szCs w:val="24"/>
          <w:lang w:eastAsia="ru-RU"/>
        </w:rPr>
      </w:pPr>
    </w:p>
    <w:p w:rsidR="008904A9" w:rsidRPr="00AD41CA" w:rsidRDefault="00297735"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1. Предмет Договору</w:t>
      </w:r>
      <w:r w:rsidR="00E00174" w:rsidRPr="00AD41CA">
        <w:rPr>
          <w:rFonts w:ascii="Times New Roman" w:eastAsia="Times New Roman" w:hAnsi="Times New Roman" w:cs="Times New Roman"/>
          <w:b/>
          <w:sz w:val="24"/>
          <w:szCs w:val="24"/>
        </w:rPr>
        <w:t>.</w:t>
      </w:r>
    </w:p>
    <w:p w:rsidR="008904A9" w:rsidRPr="00AD41CA" w:rsidRDefault="008904A9"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1</w:t>
      </w:r>
      <w:r w:rsidR="00297735" w:rsidRPr="00AD41CA">
        <w:rPr>
          <w:rFonts w:ascii="Times New Roman" w:eastAsia="Times New Roman" w:hAnsi="Times New Roman" w:cs="Times New Roman"/>
          <w:sz w:val="24"/>
          <w:szCs w:val="24"/>
        </w:rPr>
        <w:t>.1. Постачальник зобов’язується передати</w:t>
      </w:r>
      <w:r w:rsidRPr="00AD41CA">
        <w:rPr>
          <w:rFonts w:ascii="Times New Roman" w:eastAsia="Times New Roman" w:hAnsi="Times New Roman" w:cs="Times New Roman"/>
          <w:sz w:val="24"/>
          <w:szCs w:val="24"/>
        </w:rPr>
        <w:t xml:space="preserve">, а </w:t>
      </w:r>
      <w:r w:rsidR="00297735" w:rsidRPr="00AD41CA">
        <w:rPr>
          <w:rFonts w:ascii="Times New Roman" w:eastAsia="Times New Roman" w:hAnsi="Times New Roman" w:cs="Times New Roman"/>
          <w:sz w:val="24"/>
          <w:szCs w:val="24"/>
        </w:rPr>
        <w:t>Покупець оплатити і</w:t>
      </w:r>
      <w:r w:rsidRPr="00AD41CA">
        <w:rPr>
          <w:rFonts w:ascii="Times New Roman" w:eastAsia="Times New Roman" w:hAnsi="Times New Roman" w:cs="Times New Roman"/>
          <w:sz w:val="24"/>
          <w:szCs w:val="24"/>
        </w:rPr>
        <w:t xml:space="preserve"> при</w:t>
      </w:r>
      <w:r w:rsidR="00297735" w:rsidRPr="00AD41CA">
        <w:rPr>
          <w:rFonts w:ascii="Times New Roman" w:eastAsia="Times New Roman" w:hAnsi="Times New Roman" w:cs="Times New Roman"/>
          <w:sz w:val="24"/>
          <w:szCs w:val="24"/>
        </w:rPr>
        <w:t xml:space="preserve">йняти паливно-енергетичні ресурси (далі - «Ресурси»), вказані в Специфікаціях до даного договору, які є його невід’ємною </w:t>
      </w:r>
      <w:r w:rsidR="00BF52CD" w:rsidRPr="00AD41CA">
        <w:rPr>
          <w:rFonts w:ascii="Times New Roman" w:eastAsia="Times New Roman" w:hAnsi="Times New Roman" w:cs="Times New Roman"/>
          <w:sz w:val="24"/>
          <w:szCs w:val="24"/>
        </w:rPr>
        <w:t>частиною (далі – «Специфікації</w:t>
      </w:r>
      <w:r w:rsidRPr="00AD41CA">
        <w:rPr>
          <w:rFonts w:ascii="Times New Roman" w:eastAsia="Times New Roman" w:hAnsi="Times New Roman" w:cs="Times New Roman"/>
          <w:sz w:val="24"/>
          <w:szCs w:val="24"/>
        </w:rPr>
        <w:t>»).</w:t>
      </w:r>
    </w:p>
    <w:p w:rsidR="008904A9" w:rsidRPr="00AD41CA" w:rsidRDefault="008904A9" w:rsidP="008904A9">
      <w:pPr>
        <w:tabs>
          <w:tab w:val="left" w:pos="851"/>
          <w:tab w:val="left" w:pos="900"/>
        </w:tabs>
        <w:spacing w:after="0" w:line="240" w:lineRule="auto"/>
        <w:jc w:val="both"/>
        <w:rPr>
          <w:rFonts w:ascii="Times New Roman" w:eastAsia="Times New Roman" w:hAnsi="Times New Roman" w:cs="Times New Roman"/>
          <w:sz w:val="24"/>
          <w:szCs w:val="24"/>
        </w:rPr>
      </w:pPr>
    </w:p>
    <w:p w:rsidR="008904A9" w:rsidRPr="00AD41CA" w:rsidRDefault="00BF52CD"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2. Кількість та якість</w:t>
      </w:r>
      <w:r w:rsidR="00E00174" w:rsidRPr="00AD41CA">
        <w:rPr>
          <w:rFonts w:ascii="Times New Roman" w:eastAsia="Times New Roman" w:hAnsi="Times New Roman" w:cs="Times New Roman"/>
          <w:b/>
          <w:sz w:val="24"/>
          <w:szCs w:val="24"/>
        </w:rPr>
        <w:t>.</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2.1. </w:t>
      </w:r>
      <w:r w:rsidR="00102E26" w:rsidRPr="00AD41CA">
        <w:rPr>
          <w:rFonts w:ascii="Times New Roman" w:eastAsia="Times New Roman" w:hAnsi="Times New Roman" w:cs="Times New Roman"/>
          <w:sz w:val="24"/>
          <w:szCs w:val="24"/>
          <w:lang w:val="ru-RU"/>
        </w:rPr>
        <w:t xml:space="preserve"> </w:t>
      </w:r>
      <w:r w:rsidRPr="00AD41CA">
        <w:rPr>
          <w:rFonts w:ascii="Times New Roman" w:eastAsia="Times New Roman" w:hAnsi="Times New Roman" w:cs="Times New Roman"/>
          <w:sz w:val="24"/>
          <w:szCs w:val="24"/>
        </w:rPr>
        <w:t>Кількість та номенклатура Ресурсів вказується в Специфікаціях до даного</w:t>
      </w:r>
      <w:r w:rsidR="008904A9" w:rsidRPr="00AD41CA">
        <w:rPr>
          <w:rFonts w:ascii="Times New Roman" w:eastAsia="Times New Roman" w:hAnsi="Times New Roman" w:cs="Times New Roman"/>
          <w:sz w:val="24"/>
          <w:szCs w:val="24"/>
        </w:rPr>
        <w:t xml:space="preserve"> Договору.</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2.2. Якість Ресурсів повинна відповідати нормам, передбаченим сертифікатами виробника, чинними стандартами (ТУ, Д</w:t>
      </w:r>
      <w:r w:rsidR="008904A9" w:rsidRPr="00AD41CA">
        <w:rPr>
          <w:rFonts w:ascii="Times New Roman" w:eastAsia="Times New Roman" w:hAnsi="Times New Roman" w:cs="Times New Roman"/>
          <w:sz w:val="24"/>
          <w:szCs w:val="24"/>
        </w:rPr>
        <w:t>СТ</w:t>
      </w:r>
      <w:r w:rsidRPr="00AD41CA">
        <w:rPr>
          <w:rFonts w:ascii="Times New Roman" w:eastAsia="Times New Roman" w:hAnsi="Times New Roman" w:cs="Times New Roman"/>
          <w:sz w:val="24"/>
          <w:szCs w:val="24"/>
        </w:rPr>
        <w:t>У) для даного виду Ресурсі</w:t>
      </w:r>
      <w:r w:rsidR="008904A9" w:rsidRPr="00AD41CA">
        <w:rPr>
          <w:rFonts w:ascii="Times New Roman" w:eastAsia="Times New Roman" w:hAnsi="Times New Roman" w:cs="Times New Roman"/>
          <w:sz w:val="24"/>
          <w:szCs w:val="24"/>
        </w:rPr>
        <w:t>в, а т</w:t>
      </w:r>
      <w:r w:rsidRPr="00AD41CA">
        <w:rPr>
          <w:rFonts w:ascii="Times New Roman" w:eastAsia="Times New Roman" w:hAnsi="Times New Roman" w:cs="Times New Roman"/>
          <w:sz w:val="24"/>
          <w:szCs w:val="24"/>
        </w:rPr>
        <w:t>акож спеціальними технічними вимогами, якщо такі встановлені угодою Сторін та відображені в Специфікаціях</w:t>
      </w:r>
      <w:r w:rsidR="008904A9" w:rsidRPr="00AD41CA">
        <w:rPr>
          <w:rFonts w:ascii="Times New Roman" w:eastAsia="Times New Roman" w:hAnsi="Times New Roman" w:cs="Times New Roman"/>
          <w:sz w:val="24"/>
          <w:szCs w:val="24"/>
        </w:rPr>
        <w:t xml:space="preserve">. </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Під терміном «партія Ресурсів» в даному договорі мається на увазі кількість «Ресурсів», поєднана в одній накладній на від</w:t>
      </w:r>
      <w:r w:rsidR="008904A9" w:rsidRPr="00AD41CA">
        <w:rPr>
          <w:rFonts w:ascii="Times New Roman" w:eastAsia="Times New Roman" w:hAnsi="Times New Roman" w:cs="Times New Roman"/>
          <w:sz w:val="24"/>
          <w:szCs w:val="24"/>
        </w:rPr>
        <w:t>пуск товарно-мате</w:t>
      </w:r>
      <w:r w:rsidRPr="00AD41CA">
        <w:rPr>
          <w:rFonts w:ascii="Times New Roman" w:eastAsia="Times New Roman" w:hAnsi="Times New Roman" w:cs="Times New Roman"/>
          <w:sz w:val="24"/>
          <w:szCs w:val="24"/>
        </w:rPr>
        <w:t>ріальних цінностей   (форми</w:t>
      </w:r>
      <w:r w:rsidR="008904A9" w:rsidRPr="00AD41CA">
        <w:rPr>
          <w:rFonts w:ascii="Times New Roman" w:eastAsia="Times New Roman" w:hAnsi="Times New Roman" w:cs="Times New Roman"/>
          <w:sz w:val="24"/>
          <w:szCs w:val="24"/>
        </w:rPr>
        <w:t xml:space="preserve"> М-20).</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2.3. Обсяг Ресурсів, вказаний в Специфікаціях, у</w:t>
      </w:r>
      <w:r w:rsidR="008904A9" w:rsidRPr="00AD41CA">
        <w:rPr>
          <w:rFonts w:ascii="Times New Roman" w:eastAsia="Times New Roman" w:hAnsi="Times New Roman" w:cs="Times New Roman"/>
          <w:sz w:val="24"/>
          <w:szCs w:val="24"/>
        </w:rPr>
        <w:t xml:space="preserve"> том</w:t>
      </w:r>
      <w:r w:rsidRPr="00AD41CA">
        <w:rPr>
          <w:rFonts w:ascii="Times New Roman" w:eastAsia="Times New Roman" w:hAnsi="Times New Roman" w:cs="Times New Roman"/>
          <w:sz w:val="24"/>
          <w:szCs w:val="24"/>
        </w:rPr>
        <w:t>у числі й оплачена партія Ресурсів, є орієнтовним та з урахуванням виробничих можливостей може бути скоригований Постачальником впродовж узгодженого сторонами строку поставки</w:t>
      </w:r>
      <w:r w:rsidR="008904A9" w:rsidRPr="00AD41CA">
        <w:rPr>
          <w:rFonts w:ascii="Times New Roman" w:eastAsia="Times New Roman" w:hAnsi="Times New Roman" w:cs="Times New Roman"/>
          <w:sz w:val="24"/>
          <w:szCs w:val="24"/>
        </w:rPr>
        <w:t>.</w:t>
      </w:r>
    </w:p>
    <w:p w:rsidR="008904A9" w:rsidRPr="00AD41CA" w:rsidRDefault="001003B3"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У випадку неможливості продажу Ресурсів (партії Ресурсі</w:t>
      </w:r>
      <w:r w:rsidR="00C02285" w:rsidRPr="00AD41CA">
        <w:rPr>
          <w:rFonts w:ascii="Times New Roman" w:eastAsia="Times New Roman" w:hAnsi="Times New Roman" w:cs="Times New Roman"/>
          <w:sz w:val="24"/>
          <w:szCs w:val="24"/>
        </w:rPr>
        <w:t xml:space="preserve">в) з виробничих причин, Постачальник </w:t>
      </w:r>
      <w:proofErr w:type="spellStart"/>
      <w:r w:rsidR="00C02285" w:rsidRPr="00AD41CA">
        <w:rPr>
          <w:rFonts w:ascii="Times New Roman" w:eastAsia="Times New Roman" w:hAnsi="Times New Roman" w:cs="Times New Roman"/>
          <w:sz w:val="24"/>
          <w:szCs w:val="24"/>
        </w:rPr>
        <w:t>оперативно</w:t>
      </w:r>
      <w:proofErr w:type="spellEnd"/>
      <w:r w:rsidR="00C02285" w:rsidRPr="00AD41CA">
        <w:rPr>
          <w:rFonts w:ascii="Times New Roman" w:eastAsia="Times New Roman" w:hAnsi="Times New Roman" w:cs="Times New Roman"/>
          <w:sz w:val="24"/>
          <w:szCs w:val="24"/>
        </w:rPr>
        <w:t xml:space="preserve"> повідомляє Покупця про це</w:t>
      </w:r>
      <w:r w:rsidR="008904A9" w:rsidRPr="00AD41CA">
        <w:rPr>
          <w:rFonts w:ascii="Times New Roman" w:eastAsia="Times New Roman" w:hAnsi="Times New Roman" w:cs="Times New Roman"/>
          <w:sz w:val="24"/>
          <w:szCs w:val="24"/>
        </w:rPr>
        <w:t xml:space="preserve"> в телефонном</w:t>
      </w:r>
      <w:r w:rsidR="00C02285" w:rsidRPr="00AD41CA">
        <w:rPr>
          <w:rFonts w:ascii="Times New Roman" w:eastAsia="Times New Roman" w:hAnsi="Times New Roman" w:cs="Times New Roman"/>
          <w:sz w:val="24"/>
          <w:szCs w:val="24"/>
        </w:rPr>
        <w:t>у режимі та листом. Лист направляє</w:t>
      </w:r>
      <w:r w:rsidR="008904A9" w:rsidRPr="00AD41CA">
        <w:rPr>
          <w:rFonts w:ascii="Times New Roman" w:eastAsia="Times New Roman" w:hAnsi="Times New Roman" w:cs="Times New Roman"/>
          <w:sz w:val="24"/>
          <w:szCs w:val="24"/>
        </w:rPr>
        <w:t>т</w:t>
      </w:r>
      <w:r w:rsidR="00C02285" w:rsidRPr="00AD41CA">
        <w:rPr>
          <w:rFonts w:ascii="Times New Roman" w:eastAsia="Times New Roman" w:hAnsi="Times New Roman" w:cs="Times New Roman"/>
          <w:sz w:val="24"/>
          <w:szCs w:val="24"/>
        </w:rPr>
        <w:t>ься за електронною</w:t>
      </w:r>
      <w:r w:rsidR="008904A9" w:rsidRPr="00AD41CA">
        <w:rPr>
          <w:rFonts w:ascii="Times New Roman" w:eastAsia="Times New Roman" w:hAnsi="Times New Roman" w:cs="Times New Roman"/>
          <w:sz w:val="24"/>
          <w:szCs w:val="24"/>
        </w:rPr>
        <w:t xml:space="preserve"> </w:t>
      </w:r>
      <w:proofErr w:type="spellStart"/>
      <w:r w:rsidR="008904A9" w:rsidRPr="00AD41CA">
        <w:rPr>
          <w:rFonts w:ascii="Times New Roman" w:eastAsia="Times New Roman" w:hAnsi="Times New Roman" w:cs="Times New Roman"/>
          <w:sz w:val="24"/>
          <w:szCs w:val="24"/>
        </w:rPr>
        <w:t>адрес</w:t>
      </w:r>
      <w:r w:rsidR="00C02285" w:rsidRPr="00AD41CA">
        <w:rPr>
          <w:rFonts w:ascii="Times New Roman" w:eastAsia="Times New Roman" w:hAnsi="Times New Roman" w:cs="Times New Roman"/>
          <w:sz w:val="24"/>
          <w:szCs w:val="24"/>
        </w:rPr>
        <w:t>ою</w:t>
      </w:r>
      <w:proofErr w:type="spellEnd"/>
      <w:r w:rsidR="00C02285" w:rsidRPr="00AD41CA">
        <w:rPr>
          <w:rFonts w:ascii="Times New Roman" w:eastAsia="Times New Roman" w:hAnsi="Times New Roman" w:cs="Times New Roman"/>
          <w:sz w:val="24"/>
          <w:szCs w:val="24"/>
        </w:rPr>
        <w:t xml:space="preserve"> Покупця з подальшим підтвердженням оригіналом листа поштою</w:t>
      </w:r>
      <w:r w:rsidR="008904A9" w:rsidRPr="00AD41CA">
        <w:rPr>
          <w:rFonts w:ascii="Times New Roman" w:eastAsia="Times New Roman" w:hAnsi="Times New Roman" w:cs="Times New Roman"/>
          <w:sz w:val="24"/>
          <w:szCs w:val="24"/>
        </w:rPr>
        <w:t xml:space="preserve">. </w:t>
      </w:r>
    </w:p>
    <w:p w:rsidR="008904A9" w:rsidRPr="00AD41CA" w:rsidRDefault="00C02285"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У разі дотримання вказаних умов даного договору Постачальник звільняється від обов’язку з відпуску Ресурсів та від відповідальності за недопоставку Ресурсів (партії Ресурсі</w:t>
      </w:r>
      <w:r w:rsidR="008904A9" w:rsidRPr="00AD41CA">
        <w:rPr>
          <w:rFonts w:ascii="Times New Roman" w:eastAsia="Times New Roman" w:hAnsi="Times New Roman" w:cs="Times New Roman"/>
          <w:sz w:val="24"/>
          <w:szCs w:val="24"/>
        </w:rPr>
        <w:t>в).</w:t>
      </w:r>
    </w:p>
    <w:p w:rsidR="008904A9" w:rsidRPr="00AD41CA" w:rsidRDefault="008904A9" w:rsidP="008904A9">
      <w:pPr>
        <w:spacing w:after="0" w:line="240" w:lineRule="auto"/>
        <w:jc w:val="both"/>
        <w:rPr>
          <w:rFonts w:ascii="Times New Roman" w:eastAsia="Times New Roman" w:hAnsi="Times New Roman" w:cs="Times New Roman"/>
          <w:bCs/>
          <w:sz w:val="24"/>
          <w:szCs w:val="24"/>
        </w:rPr>
      </w:pPr>
    </w:p>
    <w:p w:rsidR="008904A9" w:rsidRPr="00AD41CA" w:rsidRDefault="00C02285"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3. Умови</w:t>
      </w:r>
      <w:r w:rsidR="008904A9" w:rsidRPr="00AD41CA">
        <w:rPr>
          <w:rFonts w:ascii="Times New Roman" w:eastAsia="Times New Roman" w:hAnsi="Times New Roman" w:cs="Times New Roman"/>
          <w:b/>
          <w:sz w:val="24"/>
          <w:szCs w:val="24"/>
        </w:rPr>
        <w:t xml:space="preserve"> поставки</w:t>
      </w:r>
      <w:r w:rsidR="00E00174" w:rsidRPr="00AD41CA">
        <w:rPr>
          <w:rFonts w:ascii="Times New Roman" w:eastAsia="Times New Roman" w:hAnsi="Times New Roman" w:cs="Times New Roman"/>
          <w:b/>
          <w:sz w:val="24"/>
          <w:szCs w:val="24"/>
        </w:rPr>
        <w:t>.</w:t>
      </w:r>
    </w:p>
    <w:p w:rsidR="008904A9" w:rsidRPr="00AD41CA" w:rsidRDefault="00C02285"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3.1. Умови</w:t>
      </w:r>
      <w:r w:rsidR="008904A9" w:rsidRPr="00AD41CA">
        <w:rPr>
          <w:rFonts w:ascii="Times New Roman" w:eastAsia="Times New Roman" w:hAnsi="Times New Roman" w:cs="Times New Roman"/>
          <w:sz w:val="24"/>
          <w:szCs w:val="24"/>
        </w:rPr>
        <w:t xml:space="preserve"> поставки Ре</w:t>
      </w:r>
      <w:r w:rsidRPr="00AD41CA">
        <w:rPr>
          <w:rFonts w:ascii="Times New Roman" w:eastAsia="Times New Roman" w:hAnsi="Times New Roman" w:cs="Times New Roman"/>
          <w:sz w:val="24"/>
          <w:szCs w:val="24"/>
        </w:rPr>
        <w:t>сурсів вказу</w:t>
      </w:r>
      <w:r w:rsidR="008904A9" w:rsidRPr="00AD41CA">
        <w:rPr>
          <w:rFonts w:ascii="Times New Roman" w:eastAsia="Times New Roman" w:hAnsi="Times New Roman" w:cs="Times New Roman"/>
          <w:sz w:val="24"/>
          <w:szCs w:val="24"/>
        </w:rPr>
        <w:t>ют</w:t>
      </w:r>
      <w:r w:rsidRPr="00AD41CA">
        <w:rPr>
          <w:rFonts w:ascii="Times New Roman" w:eastAsia="Times New Roman" w:hAnsi="Times New Roman" w:cs="Times New Roman"/>
          <w:sz w:val="24"/>
          <w:szCs w:val="24"/>
        </w:rPr>
        <w:t>ься в договорі</w:t>
      </w:r>
      <w:r w:rsidR="00A55ED6" w:rsidRPr="00AD41CA">
        <w:rPr>
          <w:rFonts w:ascii="Times New Roman" w:eastAsia="Times New Roman" w:hAnsi="Times New Roman" w:cs="Times New Roman"/>
          <w:sz w:val="24"/>
          <w:szCs w:val="24"/>
        </w:rPr>
        <w:t xml:space="preserve"> та відповідних Специфікаці</w:t>
      </w:r>
      <w:r w:rsidR="008904A9" w:rsidRPr="00AD41CA">
        <w:rPr>
          <w:rFonts w:ascii="Times New Roman" w:eastAsia="Times New Roman" w:hAnsi="Times New Roman" w:cs="Times New Roman"/>
          <w:sz w:val="24"/>
          <w:szCs w:val="24"/>
        </w:rPr>
        <w:t xml:space="preserve">ях. </w:t>
      </w:r>
    </w:p>
    <w:p w:rsidR="008904A9" w:rsidRPr="00AD41CA" w:rsidRDefault="00A55ED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3.2. Вивіз Ресурсів (партії Ресурсів) здійснюється автомобільним транспортом Покупця (</w:t>
      </w:r>
      <w:proofErr w:type="spellStart"/>
      <w:r w:rsidRPr="00AD41CA">
        <w:rPr>
          <w:rFonts w:ascii="Times New Roman" w:eastAsia="Times New Roman" w:hAnsi="Times New Roman" w:cs="Times New Roman"/>
          <w:sz w:val="24"/>
          <w:szCs w:val="24"/>
        </w:rPr>
        <w:t>самовивіз</w:t>
      </w:r>
      <w:proofErr w:type="spellEnd"/>
      <w:r w:rsidRPr="00AD41CA">
        <w:rPr>
          <w:rFonts w:ascii="Times New Roman" w:eastAsia="Times New Roman" w:hAnsi="Times New Roman" w:cs="Times New Roman"/>
          <w:sz w:val="24"/>
          <w:szCs w:val="24"/>
        </w:rPr>
        <w:t xml:space="preserve">) на умовах EXW - склад Постачальника (згідно «Інкотермс» в редакції 2010 року)  </w:t>
      </w:r>
      <w:r w:rsidR="00EC36AF" w:rsidRPr="00AD41CA">
        <w:rPr>
          <w:rFonts w:ascii="Times New Roman" w:eastAsia="Times New Roman" w:hAnsi="Times New Roman" w:cs="Times New Roman"/>
          <w:sz w:val="24"/>
          <w:szCs w:val="24"/>
        </w:rPr>
        <w:t>на протязі</w:t>
      </w:r>
      <w:r w:rsidR="008904A9" w:rsidRPr="00AD41CA">
        <w:rPr>
          <w:rFonts w:ascii="Times New Roman" w:eastAsia="Times New Roman" w:hAnsi="Times New Roman" w:cs="Times New Roman"/>
          <w:sz w:val="24"/>
          <w:szCs w:val="24"/>
        </w:rPr>
        <w:t xml:space="preserve"> </w:t>
      </w:r>
      <w:r w:rsidR="00102E26" w:rsidRPr="00AD41CA">
        <w:rPr>
          <w:rFonts w:ascii="Times New Roman" w:eastAsia="Times New Roman" w:hAnsi="Times New Roman" w:cs="Times New Roman"/>
          <w:sz w:val="24"/>
          <w:szCs w:val="24"/>
        </w:rPr>
        <w:t>періоду</w:t>
      </w:r>
      <w:r w:rsidRPr="00AD41CA">
        <w:rPr>
          <w:rFonts w:ascii="Times New Roman" w:eastAsia="Times New Roman" w:hAnsi="Times New Roman" w:cs="Times New Roman"/>
          <w:sz w:val="24"/>
          <w:szCs w:val="24"/>
        </w:rPr>
        <w:t xml:space="preserve"> поставки, вказаного в специфікації, на підставі накладної на відпуск товарно-матеріальних цінностей (форми М-20) та</w:t>
      </w:r>
      <w:r w:rsidR="00E0711E">
        <w:rPr>
          <w:rFonts w:ascii="Times New Roman" w:eastAsia="Times New Roman" w:hAnsi="Times New Roman" w:cs="Times New Roman"/>
          <w:sz w:val="24"/>
          <w:szCs w:val="24"/>
        </w:rPr>
        <w:t xml:space="preserve"> копії паспорту або</w:t>
      </w:r>
      <w:r w:rsidRPr="00AD41CA">
        <w:rPr>
          <w:rFonts w:ascii="Times New Roman" w:eastAsia="Times New Roman" w:hAnsi="Times New Roman" w:cs="Times New Roman"/>
          <w:sz w:val="24"/>
          <w:szCs w:val="24"/>
        </w:rPr>
        <w:t xml:space="preserve"> довіреності Покупця</w:t>
      </w:r>
      <w:r w:rsidR="008904A9" w:rsidRPr="00AD41CA">
        <w:rPr>
          <w:rFonts w:ascii="Times New Roman" w:eastAsia="Times New Roman" w:hAnsi="Times New Roman" w:cs="Times New Roman"/>
          <w:sz w:val="24"/>
          <w:szCs w:val="24"/>
        </w:rPr>
        <w:t xml:space="preserve">. </w:t>
      </w:r>
    </w:p>
    <w:p w:rsidR="008904A9" w:rsidRPr="00AD41CA" w:rsidRDefault="00A55ED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3.3. Відпущені Ресурси (партія Ресурсів) супроводжу</w:t>
      </w:r>
      <w:r w:rsidR="008904A9" w:rsidRPr="00AD41CA">
        <w:rPr>
          <w:rFonts w:ascii="Times New Roman" w:eastAsia="Times New Roman" w:hAnsi="Times New Roman" w:cs="Times New Roman"/>
          <w:sz w:val="24"/>
          <w:szCs w:val="24"/>
        </w:rPr>
        <w:t>ют</w:t>
      </w:r>
      <w:r w:rsidRPr="00AD41CA">
        <w:rPr>
          <w:rFonts w:ascii="Times New Roman" w:eastAsia="Times New Roman" w:hAnsi="Times New Roman" w:cs="Times New Roman"/>
          <w:sz w:val="24"/>
          <w:szCs w:val="24"/>
        </w:rPr>
        <w:t>ься накладною форми М-20. Рахунок-фактура направляє</w:t>
      </w:r>
      <w:r w:rsidR="008904A9" w:rsidRPr="00AD41CA">
        <w:rPr>
          <w:rFonts w:ascii="Times New Roman" w:eastAsia="Times New Roman" w:hAnsi="Times New Roman" w:cs="Times New Roman"/>
          <w:sz w:val="24"/>
          <w:szCs w:val="24"/>
        </w:rPr>
        <w:t>т</w:t>
      </w:r>
      <w:r w:rsidRPr="00AD41CA">
        <w:rPr>
          <w:rFonts w:ascii="Times New Roman" w:eastAsia="Times New Roman" w:hAnsi="Times New Roman" w:cs="Times New Roman"/>
          <w:sz w:val="24"/>
          <w:szCs w:val="24"/>
        </w:rPr>
        <w:t>ь</w:t>
      </w:r>
      <w:r w:rsidR="008904A9" w:rsidRPr="00AD41CA">
        <w:rPr>
          <w:rFonts w:ascii="Times New Roman" w:eastAsia="Times New Roman" w:hAnsi="Times New Roman" w:cs="Times New Roman"/>
          <w:sz w:val="24"/>
          <w:szCs w:val="24"/>
        </w:rPr>
        <w:t xml:space="preserve">ся </w:t>
      </w:r>
      <w:r w:rsidRPr="00AD41CA">
        <w:rPr>
          <w:rFonts w:ascii="Times New Roman" w:eastAsia="Times New Roman" w:hAnsi="Times New Roman" w:cs="Times New Roman"/>
          <w:sz w:val="24"/>
          <w:szCs w:val="24"/>
        </w:rPr>
        <w:t>Покупцеві поштою, податкова накладна на всю сум</w:t>
      </w:r>
      <w:r w:rsidR="008904A9" w:rsidRPr="00AD41CA">
        <w:rPr>
          <w:rFonts w:ascii="Times New Roman" w:eastAsia="Times New Roman" w:hAnsi="Times New Roman" w:cs="Times New Roman"/>
          <w:sz w:val="24"/>
          <w:szCs w:val="24"/>
        </w:rPr>
        <w:t xml:space="preserve">у </w:t>
      </w:r>
      <w:r w:rsidRPr="00AD41CA">
        <w:rPr>
          <w:rFonts w:ascii="Times New Roman" w:eastAsia="Times New Roman" w:hAnsi="Times New Roman" w:cs="Times New Roman"/>
          <w:sz w:val="24"/>
          <w:szCs w:val="24"/>
        </w:rPr>
        <w:t>податкових зобов’язань Постачальника оформлюється відповідно до чинного законодавства України</w:t>
      </w:r>
      <w:r w:rsidR="008904A9" w:rsidRPr="00AD41CA">
        <w:rPr>
          <w:rFonts w:ascii="Times New Roman" w:eastAsia="Times New Roman" w:hAnsi="Times New Roman" w:cs="Times New Roman"/>
          <w:sz w:val="24"/>
          <w:szCs w:val="24"/>
        </w:rPr>
        <w:t>.</w:t>
      </w:r>
    </w:p>
    <w:p w:rsidR="008904A9" w:rsidRPr="00AD41CA" w:rsidRDefault="00A55ED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3.4. Покупець зобо</w:t>
      </w:r>
      <w:r w:rsidR="00C56E0D">
        <w:rPr>
          <w:rFonts w:ascii="Times New Roman" w:eastAsia="Times New Roman" w:hAnsi="Times New Roman" w:cs="Times New Roman"/>
          <w:sz w:val="24"/>
          <w:szCs w:val="24"/>
        </w:rPr>
        <w:t>в’язується дотримуватись чинного</w:t>
      </w:r>
      <w:r w:rsidRPr="00AD41CA">
        <w:rPr>
          <w:rFonts w:ascii="Times New Roman" w:eastAsia="Times New Roman" w:hAnsi="Times New Roman" w:cs="Times New Roman"/>
          <w:sz w:val="24"/>
          <w:szCs w:val="24"/>
        </w:rPr>
        <w:t xml:space="preserve"> Положення про пропускний та внутрішньо</w:t>
      </w:r>
      <w:r w:rsidR="00EC36AF" w:rsidRPr="00AD41CA">
        <w:rPr>
          <w:rFonts w:ascii="Times New Roman" w:eastAsia="Times New Roman" w:hAnsi="Times New Roman" w:cs="Times New Roman"/>
          <w:sz w:val="24"/>
          <w:szCs w:val="24"/>
        </w:rPr>
        <w:t xml:space="preserve"> об’єктовий</w:t>
      </w:r>
      <w:r w:rsidR="008904A9"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режим на території ПАТ «Запорі</w:t>
      </w:r>
      <w:r w:rsidR="008904A9" w:rsidRPr="00AD41CA">
        <w:rPr>
          <w:rFonts w:ascii="Times New Roman" w:eastAsia="Times New Roman" w:hAnsi="Times New Roman" w:cs="Times New Roman"/>
          <w:sz w:val="24"/>
          <w:szCs w:val="24"/>
        </w:rPr>
        <w:t>жсталь».</w:t>
      </w:r>
    </w:p>
    <w:p w:rsidR="008904A9" w:rsidRPr="00AD41CA" w:rsidRDefault="009E3FCB"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3.5. За наявності в автотранспорті Покупця вантажів від попередніх або попутних перевезень, автотранспорт на територію Постачальника</w:t>
      </w:r>
      <w:r w:rsidR="00EC36AF" w:rsidRPr="00AD41CA">
        <w:rPr>
          <w:rFonts w:ascii="Times New Roman" w:eastAsia="Times New Roman" w:hAnsi="Times New Roman" w:cs="Times New Roman"/>
          <w:sz w:val="24"/>
          <w:szCs w:val="24"/>
        </w:rPr>
        <w:t xml:space="preserve"> не допускає</w:t>
      </w:r>
      <w:r w:rsidR="008904A9" w:rsidRPr="00AD41CA">
        <w:rPr>
          <w:rFonts w:ascii="Times New Roman" w:eastAsia="Times New Roman" w:hAnsi="Times New Roman" w:cs="Times New Roman"/>
          <w:sz w:val="24"/>
          <w:szCs w:val="24"/>
        </w:rPr>
        <w:t>т</w:t>
      </w:r>
      <w:r w:rsidR="00EC36AF" w:rsidRPr="00AD41CA">
        <w:rPr>
          <w:rFonts w:ascii="Times New Roman" w:eastAsia="Times New Roman" w:hAnsi="Times New Roman" w:cs="Times New Roman"/>
          <w:sz w:val="24"/>
          <w:szCs w:val="24"/>
        </w:rPr>
        <w:t>ь</w:t>
      </w:r>
      <w:r w:rsidR="008904A9" w:rsidRPr="00AD41CA">
        <w:rPr>
          <w:rFonts w:ascii="Times New Roman" w:eastAsia="Times New Roman" w:hAnsi="Times New Roman" w:cs="Times New Roman"/>
          <w:sz w:val="24"/>
          <w:szCs w:val="24"/>
        </w:rPr>
        <w:t>ся.</w:t>
      </w:r>
    </w:p>
    <w:p w:rsidR="008904A9" w:rsidRPr="00AD41CA" w:rsidRDefault="008904A9" w:rsidP="008904A9">
      <w:pPr>
        <w:spacing w:after="0" w:line="240" w:lineRule="auto"/>
        <w:jc w:val="center"/>
        <w:rPr>
          <w:rFonts w:ascii="Times New Roman" w:eastAsia="Times New Roman" w:hAnsi="Times New Roman" w:cs="Times New Roman"/>
          <w:b/>
          <w:sz w:val="24"/>
          <w:szCs w:val="24"/>
        </w:rPr>
      </w:pPr>
    </w:p>
    <w:p w:rsidR="008904A9" w:rsidRPr="00AD41CA" w:rsidRDefault="00EC36AF"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4. Ці</w:t>
      </w:r>
      <w:r w:rsidR="008904A9" w:rsidRPr="00AD41CA">
        <w:rPr>
          <w:rFonts w:ascii="Times New Roman" w:eastAsia="Times New Roman" w:hAnsi="Times New Roman" w:cs="Times New Roman"/>
          <w:b/>
          <w:sz w:val="24"/>
          <w:szCs w:val="24"/>
        </w:rPr>
        <w:t>на</w:t>
      </w:r>
      <w:r w:rsidR="00E00174" w:rsidRPr="00AD41CA">
        <w:rPr>
          <w:rFonts w:ascii="Times New Roman" w:eastAsia="Times New Roman" w:hAnsi="Times New Roman" w:cs="Times New Roman"/>
          <w:b/>
          <w:sz w:val="24"/>
          <w:szCs w:val="24"/>
        </w:rPr>
        <w:t>.</w:t>
      </w:r>
    </w:p>
    <w:p w:rsidR="008904A9" w:rsidRPr="00AD41CA" w:rsidRDefault="00EC36AF"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4.1. Продаж Ресурсів здійснюється за ці</w:t>
      </w:r>
      <w:r w:rsidR="008904A9" w:rsidRPr="00AD41CA">
        <w:rPr>
          <w:rFonts w:ascii="Times New Roman" w:eastAsia="Times New Roman" w:hAnsi="Times New Roman" w:cs="Times New Roman"/>
          <w:sz w:val="24"/>
          <w:szCs w:val="24"/>
          <w:lang w:eastAsia="ru-RU"/>
        </w:rPr>
        <w:t>нам</w:t>
      </w:r>
      <w:r w:rsidRPr="00AD41CA">
        <w:rPr>
          <w:rFonts w:ascii="Times New Roman" w:eastAsia="Times New Roman" w:hAnsi="Times New Roman" w:cs="Times New Roman"/>
          <w:sz w:val="24"/>
          <w:szCs w:val="24"/>
          <w:lang w:eastAsia="ru-RU"/>
        </w:rPr>
        <w:t>и, які визначені у відповідності з умовами поставки та вказані в Специфікаці</w:t>
      </w:r>
      <w:r w:rsidR="008904A9" w:rsidRPr="00AD41CA">
        <w:rPr>
          <w:rFonts w:ascii="Times New Roman" w:eastAsia="Times New Roman" w:hAnsi="Times New Roman" w:cs="Times New Roman"/>
          <w:sz w:val="24"/>
          <w:szCs w:val="24"/>
          <w:lang w:eastAsia="ru-RU"/>
        </w:rPr>
        <w:t>ях, включают</w:t>
      </w:r>
      <w:r w:rsidRPr="00AD41CA">
        <w:rPr>
          <w:rFonts w:ascii="Times New Roman" w:eastAsia="Times New Roman" w:hAnsi="Times New Roman" w:cs="Times New Roman"/>
          <w:sz w:val="24"/>
          <w:szCs w:val="24"/>
          <w:lang w:eastAsia="ru-RU"/>
        </w:rPr>
        <w:t>ь в себе всі податки, збори та інші обов’язкові платежі</w:t>
      </w:r>
      <w:r w:rsidR="008904A9" w:rsidRPr="00AD41CA">
        <w:rPr>
          <w:rFonts w:ascii="Times New Roman" w:eastAsia="Times New Roman" w:hAnsi="Times New Roman" w:cs="Times New Roman"/>
          <w:sz w:val="24"/>
          <w:szCs w:val="24"/>
          <w:lang w:eastAsia="ru-RU"/>
        </w:rPr>
        <w:t>.</w:t>
      </w:r>
    </w:p>
    <w:p w:rsidR="008904A9" w:rsidRPr="00AD41CA" w:rsidRDefault="00EC36AF"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4.2. Загальна сума даного Договору складається з суми вартісних показників Ресурсів, вказаних у всіх Специфікаціях, за якими</w:t>
      </w:r>
      <w:r w:rsidR="008904A9" w:rsidRPr="00AD41CA">
        <w:rPr>
          <w:rFonts w:ascii="Times New Roman" w:eastAsia="Times New Roman" w:hAnsi="Times New Roman" w:cs="Times New Roman"/>
          <w:sz w:val="24"/>
          <w:szCs w:val="24"/>
        </w:rPr>
        <w:t xml:space="preserve"> поставляют</w:t>
      </w:r>
      <w:r w:rsidRPr="00AD41CA">
        <w:rPr>
          <w:rFonts w:ascii="Times New Roman" w:eastAsia="Times New Roman" w:hAnsi="Times New Roman" w:cs="Times New Roman"/>
          <w:sz w:val="24"/>
          <w:szCs w:val="24"/>
        </w:rPr>
        <w:t>ься Ресурси</w:t>
      </w:r>
      <w:r w:rsidR="008904A9" w:rsidRPr="00AD41CA">
        <w:rPr>
          <w:rFonts w:ascii="Times New Roman" w:eastAsia="Times New Roman" w:hAnsi="Times New Roman" w:cs="Times New Roman"/>
          <w:sz w:val="24"/>
          <w:szCs w:val="24"/>
        </w:rPr>
        <w:t xml:space="preserve">. </w:t>
      </w:r>
    </w:p>
    <w:p w:rsidR="008904A9" w:rsidRPr="00AD41CA" w:rsidRDefault="00EC36AF"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b/>
          <w:sz w:val="24"/>
          <w:szCs w:val="24"/>
        </w:rPr>
        <w:t xml:space="preserve"> </w:t>
      </w:r>
      <w:r w:rsidR="00C56E0D">
        <w:rPr>
          <w:rFonts w:ascii="Times New Roman" w:eastAsia="Times New Roman" w:hAnsi="Times New Roman" w:cs="Times New Roman"/>
          <w:sz w:val="24"/>
          <w:szCs w:val="24"/>
        </w:rPr>
        <w:t>4.3. Ціни на Ресурси вказані в С</w:t>
      </w:r>
      <w:r w:rsidRPr="00AD41CA">
        <w:rPr>
          <w:rFonts w:ascii="Times New Roman" w:eastAsia="Times New Roman" w:hAnsi="Times New Roman" w:cs="Times New Roman"/>
          <w:sz w:val="24"/>
          <w:szCs w:val="24"/>
        </w:rPr>
        <w:t>пецифікаціях. Постачальник має право переглянути ціну на Ресурси. Зміна ціни оформлює</w:t>
      </w:r>
      <w:r w:rsidR="008904A9" w:rsidRPr="00AD41CA">
        <w:rPr>
          <w:rFonts w:ascii="Times New Roman" w:eastAsia="Times New Roman" w:hAnsi="Times New Roman" w:cs="Times New Roman"/>
          <w:sz w:val="24"/>
          <w:szCs w:val="24"/>
        </w:rPr>
        <w:t>т</w:t>
      </w:r>
      <w:r w:rsidRPr="00AD41CA">
        <w:rPr>
          <w:rFonts w:ascii="Times New Roman" w:eastAsia="Times New Roman" w:hAnsi="Times New Roman" w:cs="Times New Roman"/>
          <w:sz w:val="24"/>
          <w:szCs w:val="24"/>
        </w:rPr>
        <w:t>ься Сторонами шляхом підписання додаткової угоди</w:t>
      </w:r>
      <w:r w:rsidR="008904A9" w:rsidRPr="00AD41CA">
        <w:rPr>
          <w:rFonts w:ascii="Times New Roman" w:eastAsia="Times New Roman" w:hAnsi="Times New Roman" w:cs="Times New Roman"/>
          <w:sz w:val="24"/>
          <w:szCs w:val="24"/>
        </w:rPr>
        <w:t>.</w:t>
      </w:r>
    </w:p>
    <w:p w:rsidR="008904A9" w:rsidRPr="00AD41CA" w:rsidRDefault="008904A9" w:rsidP="008904A9">
      <w:pPr>
        <w:spacing w:after="0" w:line="240" w:lineRule="auto"/>
        <w:rPr>
          <w:rFonts w:ascii="Times New Roman" w:eastAsia="Times New Roman" w:hAnsi="Times New Roman" w:cs="Times New Roman"/>
          <w:sz w:val="24"/>
          <w:szCs w:val="24"/>
        </w:rPr>
      </w:pPr>
    </w:p>
    <w:p w:rsidR="008904A9" w:rsidRPr="00AD41CA" w:rsidRDefault="00DD63C3"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5. Умови оплати</w:t>
      </w:r>
      <w:r w:rsidR="00E00174" w:rsidRPr="00AD41CA">
        <w:rPr>
          <w:rFonts w:ascii="Times New Roman" w:eastAsia="Times New Roman" w:hAnsi="Times New Roman" w:cs="Times New Roman"/>
          <w:b/>
          <w:sz w:val="24"/>
          <w:szCs w:val="24"/>
        </w:rPr>
        <w:t>.</w:t>
      </w:r>
    </w:p>
    <w:p w:rsidR="008904A9" w:rsidRPr="00AD41CA" w:rsidRDefault="00DD63C3"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5.1. Умови оплати Ресурсів вказуються в Специфікаціях до даного</w:t>
      </w:r>
      <w:r w:rsidR="008904A9" w:rsidRPr="00AD41CA">
        <w:rPr>
          <w:rFonts w:ascii="Times New Roman" w:eastAsia="Times New Roman" w:hAnsi="Times New Roman" w:cs="Times New Roman"/>
          <w:sz w:val="24"/>
          <w:szCs w:val="24"/>
          <w:lang w:eastAsia="ru-RU"/>
        </w:rPr>
        <w:t xml:space="preserve"> договору.</w:t>
      </w:r>
    </w:p>
    <w:p w:rsidR="008904A9" w:rsidRPr="00AD41CA" w:rsidRDefault="00DD63C3"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lastRenderedPageBreak/>
        <w:t>5.2. Оплата Покупцем Ресурсів здійснюється в національній валюті України шляхом перерахунку грошових коштів на поточний рахунок Постачальника, вказаний</w:t>
      </w:r>
      <w:r w:rsidR="008904A9" w:rsidRPr="00AD41CA">
        <w:rPr>
          <w:rFonts w:ascii="Times New Roman" w:eastAsia="Times New Roman" w:hAnsi="Times New Roman" w:cs="Times New Roman"/>
          <w:sz w:val="24"/>
          <w:szCs w:val="24"/>
          <w:lang w:eastAsia="ru-RU"/>
        </w:rPr>
        <w:t xml:space="preserve"> в авансовом</w:t>
      </w:r>
      <w:r w:rsidRPr="00AD41CA">
        <w:rPr>
          <w:rFonts w:ascii="Times New Roman" w:eastAsia="Times New Roman" w:hAnsi="Times New Roman" w:cs="Times New Roman"/>
          <w:sz w:val="24"/>
          <w:szCs w:val="24"/>
          <w:lang w:eastAsia="ru-RU"/>
        </w:rPr>
        <w:t>у рахунку та/або рахунку</w:t>
      </w:r>
      <w:r w:rsidR="008904A9" w:rsidRPr="00AD41CA">
        <w:rPr>
          <w:rFonts w:ascii="Times New Roman" w:eastAsia="Times New Roman" w:hAnsi="Times New Roman" w:cs="Times New Roman"/>
          <w:sz w:val="24"/>
          <w:szCs w:val="24"/>
          <w:lang w:eastAsia="ru-RU"/>
        </w:rPr>
        <w:t>-фак</w:t>
      </w:r>
      <w:r w:rsidRPr="00AD41CA">
        <w:rPr>
          <w:rFonts w:ascii="Times New Roman" w:eastAsia="Times New Roman" w:hAnsi="Times New Roman" w:cs="Times New Roman"/>
          <w:sz w:val="24"/>
          <w:szCs w:val="24"/>
          <w:lang w:eastAsia="ru-RU"/>
        </w:rPr>
        <w:t>турі</w:t>
      </w:r>
      <w:r w:rsidR="008904A9" w:rsidRPr="00AD41CA">
        <w:rPr>
          <w:rFonts w:ascii="Times New Roman" w:eastAsia="Times New Roman" w:hAnsi="Times New Roman" w:cs="Times New Roman"/>
          <w:sz w:val="24"/>
          <w:szCs w:val="24"/>
          <w:lang w:eastAsia="ru-RU"/>
        </w:rPr>
        <w:t xml:space="preserve">. </w:t>
      </w:r>
    </w:p>
    <w:p w:rsidR="008904A9" w:rsidRPr="00AD41CA" w:rsidRDefault="00DD63C3"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Перерахування грошових коштів за даним договором Покупець здійснює виключно на підставі авансового </w:t>
      </w:r>
      <w:r w:rsidR="000D7644" w:rsidRPr="00AD41CA">
        <w:rPr>
          <w:rFonts w:ascii="Times New Roman" w:eastAsia="Times New Roman" w:hAnsi="Times New Roman" w:cs="Times New Roman"/>
          <w:sz w:val="24"/>
          <w:szCs w:val="24"/>
          <w:lang w:eastAsia="ru-RU"/>
        </w:rPr>
        <w:t>рахунку  та/або рахунку-фактури Постачальника з урахуванням</w:t>
      </w:r>
      <w:r w:rsidR="008904A9" w:rsidRPr="00AD41CA">
        <w:rPr>
          <w:rFonts w:ascii="Times New Roman" w:eastAsia="Times New Roman" w:hAnsi="Times New Roman" w:cs="Times New Roman"/>
          <w:sz w:val="24"/>
          <w:szCs w:val="24"/>
          <w:lang w:eastAsia="ru-RU"/>
        </w:rPr>
        <w:t xml:space="preserve"> с</w:t>
      </w:r>
      <w:r w:rsidR="000D7644" w:rsidRPr="00AD41CA">
        <w:rPr>
          <w:rFonts w:ascii="Times New Roman" w:eastAsia="Times New Roman" w:hAnsi="Times New Roman" w:cs="Times New Roman"/>
          <w:sz w:val="24"/>
          <w:szCs w:val="24"/>
          <w:lang w:eastAsia="ru-RU"/>
        </w:rPr>
        <w:t>троку його дії</w:t>
      </w:r>
      <w:r w:rsidR="008904A9" w:rsidRPr="00AD41CA">
        <w:rPr>
          <w:rFonts w:ascii="Times New Roman" w:eastAsia="Times New Roman" w:hAnsi="Times New Roman" w:cs="Times New Roman"/>
          <w:sz w:val="24"/>
          <w:szCs w:val="24"/>
          <w:lang w:eastAsia="ru-RU"/>
        </w:rPr>
        <w:t>.</w:t>
      </w:r>
    </w:p>
    <w:p w:rsidR="008904A9" w:rsidRPr="00AD41CA" w:rsidRDefault="000D7644"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Перерахування грошових коштів за даним договором Покупець здійснює за банкі</w:t>
      </w:r>
      <w:r w:rsidR="008904A9" w:rsidRPr="00AD41CA">
        <w:rPr>
          <w:rFonts w:ascii="Times New Roman" w:eastAsia="Times New Roman" w:hAnsi="Times New Roman" w:cs="Times New Roman"/>
          <w:sz w:val="24"/>
          <w:szCs w:val="24"/>
          <w:lang w:eastAsia="ru-RU"/>
        </w:rPr>
        <w:t>вс</w:t>
      </w:r>
      <w:r w:rsidRPr="00AD41CA">
        <w:rPr>
          <w:rFonts w:ascii="Times New Roman" w:eastAsia="Times New Roman" w:hAnsi="Times New Roman" w:cs="Times New Roman"/>
          <w:sz w:val="24"/>
          <w:szCs w:val="24"/>
          <w:lang w:eastAsia="ru-RU"/>
        </w:rPr>
        <w:t>ь</w:t>
      </w:r>
      <w:r w:rsidR="008904A9" w:rsidRPr="00AD41CA">
        <w:rPr>
          <w:rFonts w:ascii="Times New Roman" w:eastAsia="Times New Roman" w:hAnsi="Times New Roman" w:cs="Times New Roman"/>
          <w:sz w:val="24"/>
          <w:szCs w:val="24"/>
          <w:lang w:eastAsia="ru-RU"/>
        </w:rPr>
        <w:t>ким</w:t>
      </w:r>
      <w:r w:rsidRPr="00AD41CA">
        <w:rPr>
          <w:rFonts w:ascii="Times New Roman" w:eastAsia="Times New Roman" w:hAnsi="Times New Roman" w:cs="Times New Roman"/>
          <w:sz w:val="24"/>
          <w:szCs w:val="24"/>
          <w:lang w:eastAsia="ru-RU"/>
        </w:rPr>
        <w:t>и рекві</w:t>
      </w:r>
      <w:r w:rsidR="008904A9" w:rsidRPr="00AD41CA">
        <w:rPr>
          <w:rFonts w:ascii="Times New Roman" w:eastAsia="Times New Roman" w:hAnsi="Times New Roman" w:cs="Times New Roman"/>
          <w:sz w:val="24"/>
          <w:szCs w:val="24"/>
          <w:lang w:eastAsia="ru-RU"/>
        </w:rPr>
        <w:t>зитам</w:t>
      </w:r>
      <w:r w:rsidRPr="00AD41CA">
        <w:rPr>
          <w:rFonts w:ascii="Times New Roman" w:eastAsia="Times New Roman" w:hAnsi="Times New Roman" w:cs="Times New Roman"/>
          <w:sz w:val="24"/>
          <w:szCs w:val="24"/>
          <w:lang w:eastAsia="ru-RU"/>
        </w:rPr>
        <w:t>и Постачальника, вказаними</w:t>
      </w:r>
      <w:r w:rsidR="008904A9" w:rsidRPr="00AD41CA">
        <w:rPr>
          <w:rFonts w:ascii="Times New Roman" w:eastAsia="Times New Roman" w:hAnsi="Times New Roman" w:cs="Times New Roman"/>
          <w:sz w:val="24"/>
          <w:szCs w:val="24"/>
          <w:lang w:eastAsia="ru-RU"/>
        </w:rPr>
        <w:t xml:space="preserve"> в авансовом</w:t>
      </w:r>
      <w:r w:rsidRPr="00AD41CA">
        <w:rPr>
          <w:rFonts w:ascii="Times New Roman" w:eastAsia="Times New Roman" w:hAnsi="Times New Roman" w:cs="Times New Roman"/>
          <w:sz w:val="24"/>
          <w:szCs w:val="24"/>
          <w:lang w:eastAsia="ru-RU"/>
        </w:rPr>
        <w:t>у рахунку або рахунку-фактурі</w:t>
      </w:r>
      <w:r w:rsidR="008904A9" w:rsidRPr="00AD41CA">
        <w:rPr>
          <w:rFonts w:ascii="Times New Roman" w:eastAsia="Times New Roman" w:hAnsi="Times New Roman" w:cs="Times New Roman"/>
          <w:sz w:val="24"/>
          <w:szCs w:val="24"/>
          <w:lang w:eastAsia="ru-RU"/>
        </w:rPr>
        <w:t>.</w:t>
      </w:r>
    </w:p>
    <w:p w:rsidR="008904A9" w:rsidRPr="00AD41CA" w:rsidRDefault="00C9621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5.3. Датою оплати вважається дата зарахування грошових коштів на поточний банкі</w:t>
      </w:r>
      <w:r w:rsidR="008904A9" w:rsidRPr="00AD41CA">
        <w:rPr>
          <w:rFonts w:ascii="Times New Roman" w:eastAsia="Times New Roman" w:hAnsi="Times New Roman" w:cs="Times New Roman"/>
          <w:sz w:val="24"/>
          <w:szCs w:val="24"/>
        </w:rPr>
        <w:t>вс</w:t>
      </w:r>
      <w:r w:rsidRPr="00AD41CA">
        <w:rPr>
          <w:rFonts w:ascii="Times New Roman" w:eastAsia="Times New Roman" w:hAnsi="Times New Roman" w:cs="Times New Roman"/>
          <w:sz w:val="24"/>
          <w:szCs w:val="24"/>
        </w:rPr>
        <w:t>ький рахунок Постачальника</w:t>
      </w:r>
      <w:r w:rsidR="008904A9" w:rsidRPr="00AD41CA">
        <w:rPr>
          <w:rFonts w:ascii="Times New Roman" w:eastAsia="Times New Roman" w:hAnsi="Times New Roman" w:cs="Times New Roman"/>
          <w:sz w:val="24"/>
          <w:szCs w:val="24"/>
        </w:rPr>
        <w:t>.</w:t>
      </w:r>
    </w:p>
    <w:p w:rsidR="008904A9" w:rsidRPr="00AD41CA" w:rsidRDefault="00C9621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5.4. При перерахунку грошових коштів за </w:t>
      </w:r>
      <w:r w:rsidR="008904A9" w:rsidRPr="00AD41CA">
        <w:rPr>
          <w:rFonts w:ascii="Times New Roman" w:eastAsia="Times New Roman" w:hAnsi="Times New Roman" w:cs="Times New Roman"/>
          <w:sz w:val="24"/>
          <w:szCs w:val="24"/>
        </w:rPr>
        <w:t>Ре</w:t>
      </w:r>
      <w:r w:rsidRPr="00AD41CA">
        <w:rPr>
          <w:rFonts w:ascii="Times New Roman" w:eastAsia="Times New Roman" w:hAnsi="Times New Roman" w:cs="Times New Roman"/>
          <w:sz w:val="24"/>
          <w:szCs w:val="24"/>
        </w:rPr>
        <w:t>сурси</w:t>
      </w:r>
      <w:r w:rsidR="008904A9" w:rsidRPr="00AD41CA">
        <w:rPr>
          <w:rFonts w:ascii="Times New Roman" w:eastAsia="Times New Roman" w:hAnsi="Times New Roman" w:cs="Times New Roman"/>
          <w:sz w:val="24"/>
          <w:szCs w:val="24"/>
        </w:rPr>
        <w:t>,</w:t>
      </w:r>
      <w:r w:rsidRPr="00AD41CA">
        <w:rPr>
          <w:rFonts w:ascii="Times New Roman" w:eastAsia="Times New Roman" w:hAnsi="Times New Roman" w:cs="Times New Roman"/>
          <w:sz w:val="24"/>
          <w:szCs w:val="24"/>
        </w:rPr>
        <w:t xml:space="preserve"> які передаються Постачальником, в графі «призначення платежу» платіжного документа, Покупець вказує повну інформаці</w:t>
      </w:r>
      <w:r w:rsidR="008904A9" w:rsidRPr="00AD41CA">
        <w:rPr>
          <w:rFonts w:ascii="Times New Roman" w:eastAsia="Times New Roman" w:hAnsi="Times New Roman" w:cs="Times New Roman"/>
          <w:sz w:val="24"/>
          <w:szCs w:val="24"/>
        </w:rPr>
        <w:t xml:space="preserve">ю </w:t>
      </w:r>
      <w:r w:rsidRPr="00AD41CA">
        <w:rPr>
          <w:rFonts w:ascii="Times New Roman" w:eastAsia="Times New Roman" w:hAnsi="Times New Roman" w:cs="Times New Roman"/>
          <w:sz w:val="24"/>
          <w:szCs w:val="24"/>
        </w:rPr>
        <w:t>про платіж, а саме: номер даного договору, найменування виду Ресурсів, номер і дату авансового рахунку або рахунку-фактури</w:t>
      </w:r>
      <w:r w:rsidR="008904A9" w:rsidRPr="00AD41CA">
        <w:rPr>
          <w:rFonts w:ascii="Times New Roman" w:eastAsia="Times New Roman" w:hAnsi="Times New Roman" w:cs="Times New Roman"/>
          <w:sz w:val="24"/>
          <w:szCs w:val="24"/>
        </w:rPr>
        <w:t>.</w:t>
      </w:r>
    </w:p>
    <w:p w:rsidR="008904A9" w:rsidRPr="00AD41CA" w:rsidRDefault="00C56E0D" w:rsidP="00890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разі</w:t>
      </w:r>
      <w:r w:rsidR="00DD2081" w:rsidRPr="00AD41CA">
        <w:rPr>
          <w:rFonts w:ascii="Times New Roman" w:eastAsia="Times New Roman" w:hAnsi="Times New Roman" w:cs="Times New Roman"/>
          <w:sz w:val="24"/>
          <w:szCs w:val="24"/>
        </w:rPr>
        <w:t xml:space="preserve"> наявності на момент перерахування грошових коштів</w:t>
      </w:r>
      <w:r w:rsidR="008904A9" w:rsidRPr="00AD41CA">
        <w:rPr>
          <w:rFonts w:ascii="Times New Roman" w:eastAsia="Times New Roman" w:hAnsi="Times New Roman" w:cs="Times New Roman"/>
          <w:sz w:val="24"/>
          <w:szCs w:val="24"/>
        </w:rPr>
        <w:t xml:space="preserve"> прос</w:t>
      </w:r>
      <w:r w:rsidR="00DD2081" w:rsidRPr="00AD41CA">
        <w:rPr>
          <w:rFonts w:ascii="Times New Roman" w:eastAsia="Times New Roman" w:hAnsi="Times New Roman" w:cs="Times New Roman"/>
          <w:sz w:val="24"/>
          <w:szCs w:val="24"/>
        </w:rPr>
        <w:t>троченої заборгованості за даним до</w:t>
      </w:r>
      <w:r>
        <w:rPr>
          <w:rFonts w:ascii="Times New Roman" w:eastAsia="Times New Roman" w:hAnsi="Times New Roman" w:cs="Times New Roman"/>
          <w:sz w:val="24"/>
          <w:szCs w:val="24"/>
        </w:rPr>
        <w:t>говором, грошові кошти, в першу</w:t>
      </w:r>
      <w:r w:rsidR="00DD2081" w:rsidRPr="00AD41CA">
        <w:rPr>
          <w:rFonts w:ascii="Times New Roman" w:eastAsia="Times New Roman" w:hAnsi="Times New Roman" w:cs="Times New Roman"/>
          <w:sz w:val="24"/>
          <w:szCs w:val="24"/>
        </w:rPr>
        <w:t xml:space="preserve"> чергу, </w:t>
      </w:r>
      <w:r w:rsidR="008904A9" w:rsidRPr="00AD41CA">
        <w:rPr>
          <w:rFonts w:ascii="Times New Roman" w:eastAsia="Times New Roman" w:hAnsi="Times New Roman" w:cs="Times New Roman"/>
          <w:sz w:val="24"/>
          <w:szCs w:val="24"/>
        </w:rPr>
        <w:t>направляют</w:t>
      </w:r>
      <w:r w:rsidR="00DD2081" w:rsidRPr="00AD41CA">
        <w:rPr>
          <w:rFonts w:ascii="Times New Roman" w:eastAsia="Times New Roman" w:hAnsi="Times New Roman" w:cs="Times New Roman"/>
          <w:sz w:val="24"/>
          <w:szCs w:val="24"/>
        </w:rPr>
        <w:t>ься на погашення такої заборгованості</w:t>
      </w:r>
      <w:r w:rsidR="008904A9" w:rsidRPr="00AD41CA">
        <w:rPr>
          <w:rFonts w:ascii="Times New Roman" w:eastAsia="Times New Roman" w:hAnsi="Times New Roman" w:cs="Times New Roman"/>
          <w:sz w:val="24"/>
          <w:szCs w:val="24"/>
        </w:rPr>
        <w:t>.</w:t>
      </w:r>
    </w:p>
    <w:p w:rsidR="008904A9" w:rsidRPr="00AD41CA" w:rsidRDefault="00DD2081"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Залишок вільних коштів після погашення вищезазначеної заборгованості використовується у відповідності з призначенням платежу, вказаним в платіжному  документі</w:t>
      </w:r>
      <w:r w:rsidR="008904A9" w:rsidRPr="00AD41CA">
        <w:rPr>
          <w:rFonts w:ascii="Times New Roman" w:eastAsia="Times New Roman" w:hAnsi="Times New Roman" w:cs="Times New Roman"/>
          <w:sz w:val="24"/>
          <w:szCs w:val="24"/>
        </w:rPr>
        <w:t>.</w:t>
      </w:r>
    </w:p>
    <w:p w:rsidR="008904A9" w:rsidRPr="00AD41CA" w:rsidRDefault="004F1B15"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5.6. У випадку порушення Покупцем</w:t>
      </w:r>
      <w:r w:rsidR="008904A9" w:rsidRPr="00AD41CA">
        <w:rPr>
          <w:rFonts w:ascii="Times New Roman" w:eastAsia="Times New Roman" w:hAnsi="Times New Roman" w:cs="Times New Roman"/>
          <w:sz w:val="24"/>
          <w:szCs w:val="24"/>
        </w:rPr>
        <w:t xml:space="preserve"> п.</w:t>
      </w:r>
      <w:r w:rsidRPr="00AD41CA">
        <w:rPr>
          <w:rFonts w:ascii="Times New Roman" w:eastAsia="Times New Roman" w:hAnsi="Times New Roman" w:cs="Times New Roman"/>
          <w:sz w:val="24"/>
          <w:szCs w:val="24"/>
        </w:rPr>
        <w:t xml:space="preserve"> 5.4 даного договору та відсутності обставин, передбачених</w:t>
      </w:r>
      <w:r w:rsidR="008904A9"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 xml:space="preserve">в </w:t>
      </w:r>
      <w:r w:rsidR="008904A9" w:rsidRPr="00AD41CA">
        <w:rPr>
          <w:rFonts w:ascii="Times New Roman" w:eastAsia="Times New Roman" w:hAnsi="Times New Roman" w:cs="Times New Roman"/>
          <w:sz w:val="24"/>
          <w:szCs w:val="24"/>
        </w:rPr>
        <w:t>п.</w:t>
      </w:r>
      <w:r w:rsidRPr="00AD41CA">
        <w:rPr>
          <w:rFonts w:ascii="Times New Roman" w:eastAsia="Times New Roman" w:hAnsi="Times New Roman" w:cs="Times New Roman"/>
          <w:sz w:val="24"/>
          <w:szCs w:val="24"/>
        </w:rPr>
        <w:t xml:space="preserve"> 5.5 даного договору, грошові кошти на продаж Ресурсів за даним договором не призначуються</w:t>
      </w:r>
      <w:r w:rsidR="008904A9" w:rsidRPr="00AD41CA">
        <w:rPr>
          <w:rFonts w:ascii="Times New Roman" w:eastAsia="Times New Roman" w:hAnsi="Times New Roman" w:cs="Times New Roman"/>
          <w:sz w:val="24"/>
          <w:szCs w:val="24"/>
        </w:rPr>
        <w:t xml:space="preserve"> до </w:t>
      </w:r>
      <w:r w:rsidRPr="00AD41CA">
        <w:rPr>
          <w:rFonts w:ascii="Times New Roman" w:eastAsia="Times New Roman" w:hAnsi="Times New Roman" w:cs="Times New Roman"/>
          <w:sz w:val="24"/>
          <w:szCs w:val="24"/>
        </w:rPr>
        <w:t>надходження від Покупця письмової інформації стосовно вимог</w:t>
      </w:r>
      <w:r w:rsidR="008904A9" w:rsidRPr="00AD41CA">
        <w:rPr>
          <w:rFonts w:ascii="Times New Roman" w:eastAsia="Times New Roman" w:hAnsi="Times New Roman" w:cs="Times New Roman"/>
          <w:sz w:val="24"/>
          <w:szCs w:val="24"/>
        </w:rPr>
        <w:t xml:space="preserve"> п.</w:t>
      </w:r>
      <w:r w:rsidRPr="00AD41CA">
        <w:rPr>
          <w:rFonts w:ascii="Times New Roman" w:eastAsia="Times New Roman" w:hAnsi="Times New Roman" w:cs="Times New Roman"/>
          <w:sz w:val="24"/>
          <w:szCs w:val="24"/>
        </w:rPr>
        <w:t xml:space="preserve"> 5.4 даного договору</w:t>
      </w:r>
      <w:r w:rsidR="008904A9"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про призначення платежу</w:t>
      </w:r>
      <w:r w:rsidR="008904A9" w:rsidRPr="00AD41CA">
        <w:rPr>
          <w:rFonts w:ascii="Times New Roman" w:eastAsia="Times New Roman" w:hAnsi="Times New Roman" w:cs="Times New Roman"/>
          <w:sz w:val="24"/>
          <w:szCs w:val="24"/>
        </w:rPr>
        <w:t xml:space="preserve">. </w:t>
      </w:r>
    </w:p>
    <w:p w:rsidR="008904A9" w:rsidRPr="00AD41CA" w:rsidRDefault="008904A9" w:rsidP="008904A9">
      <w:pPr>
        <w:spacing w:after="0" w:line="240" w:lineRule="auto"/>
        <w:rPr>
          <w:rFonts w:ascii="Times New Roman" w:eastAsia="Times New Roman" w:hAnsi="Times New Roman" w:cs="Times New Roman"/>
          <w:spacing w:val="-2"/>
          <w:sz w:val="24"/>
          <w:szCs w:val="24"/>
        </w:rPr>
      </w:pPr>
    </w:p>
    <w:p w:rsidR="008904A9" w:rsidRPr="00AD41CA" w:rsidRDefault="004F1B15"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6. Умови приймання-передачі</w:t>
      </w:r>
      <w:r w:rsidR="00E00174" w:rsidRPr="00AD41CA">
        <w:rPr>
          <w:rFonts w:ascii="Times New Roman" w:eastAsia="Times New Roman" w:hAnsi="Times New Roman" w:cs="Times New Roman"/>
          <w:b/>
          <w:sz w:val="24"/>
          <w:szCs w:val="24"/>
        </w:rPr>
        <w:t>.</w:t>
      </w:r>
    </w:p>
    <w:p w:rsidR="008904A9" w:rsidRPr="00AD41CA" w:rsidRDefault="007A7225" w:rsidP="008904A9">
      <w:pPr>
        <w:tabs>
          <w:tab w:val="left" w:pos="900"/>
        </w:tabs>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6.1 Прийомка Ресурсів за кількістю та якістю здійснюється у відповідності з чинними</w:t>
      </w:r>
      <w:r w:rsidRPr="00AD41CA">
        <w:rPr>
          <w:rFonts w:ascii="Times New Roman" w:eastAsia="Times New Roman" w:hAnsi="Times New Roman" w:cs="Times New Roman"/>
          <w:sz w:val="24"/>
          <w:szCs w:val="24"/>
        </w:rPr>
        <w:t xml:space="preserve"> стандартами (ТУ, ДСТУ</w:t>
      </w:r>
      <w:r w:rsidR="008904A9" w:rsidRPr="00AD41CA">
        <w:rPr>
          <w:rFonts w:ascii="Times New Roman" w:eastAsia="Times New Roman" w:hAnsi="Times New Roman" w:cs="Times New Roman"/>
          <w:sz w:val="24"/>
          <w:szCs w:val="24"/>
        </w:rPr>
        <w:t xml:space="preserve">) </w:t>
      </w:r>
      <w:r w:rsidR="008904A9" w:rsidRPr="00AD41CA">
        <w:rPr>
          <w:rFonts w:ascii="Times New Roman" w:eastAsia="Times New Roman" w:hAnsi="Times New Roman" w:cs="Times New Roman"/>
          <w:sz w:val="24"/>
          <w:szCs w:val="24"/>
          <w:lang w:eastAsia="ru-RU"/>
        </w:rPr>
        <w:t xml:space="preserve">для </w:t>
      </w:r>
      <w:r w:rsidRPr="00AD41CA">
        <w:rPr>
          <w:rFonts w:ascii="Times New Roman" w:eastAsia="Times New Roman" w:hAnsi="Times New Roman" w:cs="Times New Roman"/>
          <w:sz w:val="24"/>
          <w:szCs w:val="24"/>
          <w:lang w:eastAsia="ru-RU"/>
        </w:rPr>
        <w:t>даного виду Ресурсів, вказаних в Специфікаціях до даного</w:t>
      </w:r>
      <w:r w:rsidR="008904A9" w:rsidRPr="00AD41CA">
        <w:rPr>
          <w:rFonts w:ascii="Times New Roman" w:eastAsia="Times New Roman" w:hAnsi="Times New Roman" w:cs="Times New Roman"/>
          <w:sz w:val="24"/>
          <w:szCs w:val="24"/>
          <w:lang w:eastAsia="ru-RU"/>
        </w:rPr>
        <w:t xml:space="preserve"> договору.</w:t>
      </w:r>
    </w:p>
    <w:p w:rsidR="008904A9" w:rsidRPr="00AD41CA" w:rsidRDefault="00130596" w:rsidP="008904A9">
      <w:pPr>
        <w:tabs>
          <w:tab w:val="left" w:pos="900"/>
        </w:tabs>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6.2 Прийомка Ресурсів здійснюється на складі Постачальника в момент отримання Покупцем Ресурсів. Постачальник видає сертифікат якості на Ресурси, які відвантажуються. Ресурси</w:t>
      </w:r>
      <w:r w:rsidR="001F67C4" w:rsidRPr="00AD41CA">
        <w:rPr>
          <w:rFonts w:ascii="Times New Roman" w:eastAsia="Times New Roman" w:hAnsi="Times New Roman" w:cs="Times New Roman"/>
          <w:sz w:val="24"/>
          <w:szCs w:val="24"/>
          <w:lang w:eastAsia="ru-RU"/>
        </w:rPr>
        <w:t xml:space="preserve"> вважаються передани</w:t>
      </w:r>
      <w:r w:rsidR="008904A9" w:rsidRPr="00AD41CA">
        <w:rPr>
          <w:rFonts w:ascii="Times New Roman" w:eastAsia="Times New Roman" w:hAnsi="Times New Roman" w:cs="Times New Roman"/>
          <w:sz w:val="24"/>
          <w:szCs w:val="24"/>
          <w:lang w:eastAsia="ru-RU"/>
        </w:rPr>
        <w:t>м</w:t>
      </w:r>
      <w:r w:rsidR="001F67C4" w:rsidRPr="00AD41CA">
        <w:rPr>
          <w:rFonts w:ascii="Times New Roman" w:eastAsia="Times New Roman" w:hAnsi="Times New Roman" w:cs="Times New Roman"/>
          <w:sz w:val="24"/>
          <w:szCs w:val="24"/>
          <w:lang w:eastAsia="ru-RU"/>
        </w:rPr>
        <w:t>и Покупцеві у кількості та якості, визначеними Специфікацією до даного Договору і транспортно-супровідни</w:t>
      </w:r>
      <w:r w:rsidR="008904A9" w:rsidRPr="00AD41CA">
        <w:rPr>
          <w:rFonts w:ascii="Times New Roman" w:eastAsia="Times New Roman" w:hAnsi="Times New Roman" w:cs="Times New Roman"/>
          <w:sz w:val="24"/>
          <w:szCs w:val="24"/>
          <w:lang w:eastAsia="ru-RU"/>
        </w:rPr>
        <w:t xml:space="preserve">ми документами. </w:t>
      </w:r>
      <w:r w:rsidR="001F67C4" w:rsidRPr="00AD41CA">
        <w:rPr>
          <w:rFonts w:ascii="Times New Roman" w:eastAsia="Times New Roman" w:hAnsi="Times New Roman" w:cs="Times New Roman"/>
          <w:sz w:val="24"/>
          <w:szCs w:val="24"/>
          <w:lang w:eastAsia="ru-RU"/>
        </w:rPr>
        <w:t>Покупець згоден з тим, що з моменту передачі йому Ресурсів на складі</w:t>
      </w:r>
      <w:r w:rsidR="008904A9" w:rsidRPr="00AD41CA">
        <w:rPr>
          <w:rFonts w:ascii="Times New Roman" w:eastAsia="Times New Roman" w:hAnsi="Times New Roman" w:cs="Times New Roman"/>
          <w:sz w:val="24"/>
          <w:szCs w:val="24"/>
          <w:lang w:eastAsia="ru-RU"/>
        </w:rPr>
        <w:t xml:space="preserve"> </w:t>
      </w:r>
      <w:r w:rsidR="001F67C4" w:rsidRPr="00AD41CA">
        <w:rPr>
          <w:rFonts w:ascii="Times New Roman" w:eastAsia="Times New Roman" w:hAnsi="Times New Roman" w:cs="Times New Roman"/>
          <w:sz w:val="24"/>
          <w:szCs w:val="24"/>
          <w:lang w:eastAsia="ru-RU"/>
        </w:rPr>
        <w:t>Постачальника у нього немає претензій та інших вимог</w:t>
      </w:r>
      <w:r w:rsidR="008904A9" w:rsidRPr="00AD41CA">
        <w:rPr>
          <w:rFonts w:ascii="Times New Roman" w:eastAsia="Times New Roman" w:hAnsi="Times New Roman" w:cs="Times New Roman"/>
          <w:sz w:val="24"/>
          <w:szCs w:val="24"/>
          <w:lang w:eastAsia="ru-RU"/>
        </w:rPr>
        <w:t xml:space="preserve"> </w:t>
      </w:r>
      <w:r w:rsidR="001F67C4" w:rsidRPr="00AD41CA">
        <w:rPr>
          <w:rFonts w:ascii="Times New Roman" w:eastAsia="Times New Roman" w:hAnsi="Times New Roman" w:cs="Times New Roman"/>
          <w:sz w:val="24"/>
          <w:szCs w:val="24"/>
          <w:lang w:eastAsia="ru-RU"/>
        </w:rPr>
        <w:t>стосовно кількості та якості переданих Ресурсі</w:t>
      </w:r>
      <w:r w:rsidR="008904A9" w:rsidRPr="00AD41CA">
        <w:rPr>
          <w:rFonts w:ascii="Times New Roman" w:eastAsia="Times New Roman" w:hAnsi="Times New Roman" w:cs="Times New Roman"/>
          <w:sz w:val="24"/>
          <w:szCs w:val="24"/>
          <w:lang w:eastAsia="ru-RU"/>
        </w:rPr>
        <w:t>в.</w:t>
      </w:r>
    </w:p>
    <w:p w:rsidR="008904A9" w:rsidRPr="00AD41CA" w:rsidRDefault="008904A9" w:rsidP="008904A9">
      <w:pPr>
        <w:tabs>
          <w:tab w:val="left" w:pos="900"/>
        </w:tabs>
        <w:spacing w:after="0" w:line="240" w:lineRule="auto"/>
        <w:jc w:val="both"/>
        <w:rPr>
          <w:rFonts w:ascii="Times New Roman" w:eastAsia="Times New Roman" w:hAnsi="Times New Roman" w:cs="Times New Roman"/>
          <w:sz w:val="24"/>
          <w:szCs w:val="24"/>
          <w:lang w:eastAsia="ru-RU"/>
        </w:rPr>
      </w:pPr>
    </w:p>
    <w:p w:rsidR="008904A9" w:rsidRPr="00AD41CA" w:rsidRDefault="000B1D0D"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7. Відповідальність Сторі</w:t>
      </w:r>
      <w:r w:rsidR="008904A9" w:rsidRPr="00AD41CA">
        <w:rPr>
          <w:rFonts w:ascii="Times New Roman" w:eastAsia="Times New Roman" w:hAnsi="Times New Roman" w:cs="Times New Roman"/>
          <w:b/>
          <w:sz w:val="24"/>
          <w:szCs w:val="24"/>
        </w:rPr>
        <w:t>н</w:t>
      </w:r>
      <w:r w:rsidR="00E00174" w:rsidRPr="00AD41CA">
        <w:rPr>
          <w:rFonts w:ascii="Times New Roman" w:eastAsia="Times New Roman" w:hAnsi="Times New Roman" w:cs="Times New Roman"/>
          <w:b/>
          <w:sz w:val="24"/>
          <w:szCs w:val="24"/>
        </w:rPr>
        <w:t>.</w:t>
      </w:r>
    </w:p>
    <w:p w:rsidR="008904A9" w:rsidRPr="00AD41CA" w:rsidRDefault="000B1D0D"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7.1. За невиконання чи неналежне виконання умов даного Договору Сторони</w:t>
      </w:r>
      <w:r w:rsidR="008904A9" w:rsidRPr="00AD41CA">
        <w:rPr>
          <w:rFonts w:ascii="Times New Roman" w:eastAsia="Times New Roman" w:hAnsi="Times New Roman" w:cs="Times New Roman"/>
          <w:sz w:val="24"/>
          <w:szCs w:val="24"/>
        </w:rPr>
        <w:t xml:space="preserve"> несут</w:t>
      </w:r>
      <w:r w:rsidRPr="00AD41CA">
        <w:rPr>
          <w:rFonts w:ascii="Times New Roman" w:eastAsia="Times New Roman" w:hAnsi="Times New Roman" w:cs="Times New Roman"/>
          <w:sz w:val="24"/>
          <w:szCs w:val="24"/>
        </w:rPr>
        <w:t>ь відповідальність згідно чинного законодавства України</w:t>
      </w:r>
      <w:r w:rsidR="008904A9" w:rsidRPr="00AD41CA">
        <w:rPr>
          <w:rFonts w:ascii="Times New Roman" w:eastAsia="Times New Roman" w:hAnsi="Times New Roman" w:cs="Times New Roman"/>
          <w:sz w:val="24"/>
          <w:szCs w:val="24"/>
        </w:rPr>
        <w:t>.</w:t>
      </w:r>
    </w:p>
    <w:p w:rsidR="008904A9" w:rsidRPr="00AD41CA" w:rsidRDefault="00CD45E9"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7.2. За прострочення оплати за фактично поставлені</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Ресурси</w:t>
      </w:r>
      <w:r w:rsidRPr="00AD41CA">
        <w:rPr>
          <w:rFonts w:ascii="Times New Roman" w:eastAsia="Times New Roman" w:hAnsi="Times New Roman" w:cs="Times New Roman"/>
          <w:sz w:val="24"/>
          <w:szCs w:val="24"/>
        </w:rPr>
        <w:t xml:space="preserve"> (партію Ресурсів), в т.</w:t>
      </w:r>
      <w:r w:rsidR="000A4E2A"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ч. за остаточним розрахунком</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зобов’язаний сплатити пеню у розмірі 0,5% від суми заборгованості за кожен день прострочення. Крім</w:t>
      </w:r>
      <w:r w:rsidR="008904A9" w:rsidRPr="00AD41CA">
        <w:rPr>
          <w:rFonts w:ascii="Times New Roman" w:eastAsia="Times New Roman" w:hAnsi="Times New Roman" w:cs="Times New Roman"/>
          <w:sz w:val="24"/>
          <w:szCs w:val="24"/>
        </w:rPr>
        <w:t xml:space="preserve"> того,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зобов’язаний сплатити суму боргу з урахуванням індексу інфляції за весь час прострочення, а також, додатково 20% річних від суми простроченого платежу</w:t>
      </w:r>
      <w:r w:rsidR="008904A9" w:rsidRPr="00AD41CA">
        <w:rPr>
          <w:rFonts w:ascii="Times New Roman" w:eastAsia="Times New Roman" w:hAnsi="Times New Roman" w:cs="Times New Roman"/>
          <w:sz w:val="24"/>
          <w:szCs w:val="24"/>
        </w:rPr>
        <w:t>.</w:t>
      </w:r>
    </w:p>
    <w:p w:rsidR="008904A9" w:rsidRPr="00AD41CA" w:rsidRDefault="008904A9"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7.3. </w:t>
      </w:r>
      <w:r w:rsidR="001F67C4" w:rsidRPr="00AD41CA">
        <w:rPr>
          <w:rFonts w:ascii="Times New Roman" w:eastAsia="Times New Roman" w:hAnsi="Times New Roman" w:cs="Times New Roman"/>
          <w:sz w:val="24"/>
          <w:szCs w:val="24"/>
        </w:rPr>
        <w:t>Постачальник</w:t>
      </w:r>
      <w:r w:rsidR="00A8402A" w:rsidRPr="00AD41CA">
        <w:rPr>
          <w:rFonts w:ascii="Times New Roman" w:eastAsia="Times New Roman" w:hAnsi="Times New Roman" w:cs="Times New Roman"/>
          <w:sz w:val="24"/>
          <w:szCs w:val="24"/>
        </w:rPr>
        <w:t xml:space="preserve"> має право призупинити відвантаження Ресурсів та в односторонньому порядку відмовитись від виконання своїх зобов’язань за даним Договором за наявності простроченого платежу за попередньою поставкою, до повного погашення боргу, або надання від Покупця банкі</w:t>
      </w:r>
      <w:r w:rsidRPr="00AD41CA">
        <w:rPr>
          <w:rFonts w:ascii="Times New Roman" w:eastAsia="Times New Roman" w:hAnsi="Times New Roman" w:cs="Times New Roman"/>
          <w:sz w:val="24"/>
          <w:szCs w:val="24"/>
        </w:rPr>
        <w:t>вс</w:t>
      </w:r>
      <w:r w:rsidR="00A8402A" w:rsidRPr="00AD41CA">
        <w:rPr>
          <w:rFonts w:ascii="Times New Roman" w:eastAsia="Times New Roman" w:hAnsi="Times New Roman" w:cs="Times New Roman"/>
          <w:sz w:val="24"/>
          <w:szCs w:val="24"/>
        </w:rPr>
        <w:t>ької гарантії чи інших погоджених з</w:t>
      </w:r>
      <w:r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A8402A" w:rsidRPr="00AD41CA">
        <w:rPr>
          <w:rFonts w:ascii="Times New Roman" w:eastAsia="Times New Roman" w:hAnsi="Times New Roman" w:cs="Times New Roman"/>
          <w:sz w:val="24"/>
          <w:szCs w:val="24"/>
        </w:rPr>
        <w:t>ом гарантій забезпечення своїх зобов’язань</w:t>
      </w:r>
      <w:r w:rsidRPr="00AD41CA">
        <w:rPr>
          <w:rFonts w:ascii="Times New Roman" w:eastAsia="Times New Roman" w:hAnsi="Times New Roman" w:cs="Times New Roman"/>
          <w:sz w:val="24"/>
          <w:szCs w:val="24"/>
        </w:rPr>
        <w:t xml:space="preserve">, </w:t>
      </w:r>
      <w:r w:rsidR="00A8402A" w:rsidRPr="00AD41CA">
        <w:rPr>
          <w:rFonts w:ascii="Times New Roman" w:eastAsia="Times New Roman" w:hAnsi="Times New Roman" w:cs="Times New Roman"/>
          <w:sz w:val="24"/>
          <w:szCs w:val="24"/>
        </w:rPr>
        <w:t>які не суперечать законодав</w:t>
      </w:r>
      <w:r w:rsidRPr="00AD41CA">
        <w:rPr>
          <w:rFonts w:ascii="Times New Roman" w:eastAsia="Times New Roman" w:hAnsi="Times New Roman" w:cs="Times New Roman"/>
          <w:sz w:val="24"/>
          <w:szCs w:val="24"/>
        </w:rPr>
        <w:t>ству Ук</w:t>
      </w:r>
      <w:r w:rsidR="00A8402A" w:rsidRPr="00AD41CA">
        <w:rPr>
          <w:rFonts w:ascii="Times New Roman" w:eastAsia="Times New Roman" w:hAnsi="Times New Roman" w:cs="Times New Roman"/>
          <w:sz w:val="24"/>
          <w:szCs w:val="24"/>
        </w:rPr>
        <w:t>раїни</w:t>
      </w:r>
      <w:r w:rsidRPr="00AD41CA">
        <w:rPr>
          <w:rFonts w:ascii="Times New Roman" w:eastAsia="Times New Roman" w:hAnsi="Times New Roman" w:cs="Times New Roman"/>
          <w:sz w:val="24"/>
          <w:szCs w:val="24"/>
        </w:rPr>
        <w:t>.</w:t>
      </w:r>
    </w:p>
    <w:p w:rsidR="008904A9" w:rsidRPr="00AD41CA" w:rsidRDefault="00A8402A"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При цьому</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Pr="00AD41CA">
        <w:rPr>
          <w:rFonts w:ascii="Times New Roman" w:eastAsia="Times New Roman" w:hAnsi="Times New Roman" w:cs="Times New Roman"/>
          <w:sz w:val="24"/>
          <w:szCs w:val="24"/>
        </w:rPr>
        <w:t xml:space="preserve"> не несе відповідальність за недопоставку Ресурсі</w:t>
      </w:r>
      <w:r w:rsidR="008904A9" w:rsidRPr="00AD41CA">
        <w:rPr>
          <w:rFonts w:ascii="Times New Roman" w:eastAsia="Times New Roman" w:hAnsi="Times New Roman" w:cs="Times New Roman"/>
          <w:sz w:val="24"/>
          <w:szCs w:val="24"/>
        </w:rPr>
        <w:t xml:space="preserve">в, а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не звільняється від зобов’язань з оплати відвантажених раніше Ресурсів та від відповідальності</w:t>
      </w:r>
      <w:r w:rsidR="008904A9" w:rsidRPr="00AD41CA">
        <w:rPr>
          <w:rFonts w:ascii="Times New Roman" w:eastAsia="Times New Roman" w:hAnsi="Times New Roman" w:cs="Times New Roman"/>
          <w:sz w:val="24"/>
          <w:szCs w:val="24"/>
        </w:rPr>
        <w:t xml:space="preserve"> за прос</w:t>
      </w:r>
      <w:r w:rsidRPr="00AD41CA">
        <w:rPr>
          <w:rFonts w:ascii="Times New Roman" w:eastAsia="Times New Roman" w:hAnsi="Times New Roman" w:cs="Times New Roman"/>
          <w:sz w:val="24"/>
          <w:szCs w:val="24"/>
        </w:rPr>
        <w:t>трочення оплати</w:t>
      </w:r>
      <w:r w:rsidR="008904A9" w:rsidRPr="00AD41CA">
        <w:rPr>
          <w:rFonts w:ascii="Times New Roman" w:eastAsia="Times New Roman" w:hAnsi="Times New Roman" w:cs="Times New Roman"/>
          <w:sz w:val="24"/>
          <w:szCs w:val="24"/>
        </w:rPr>
        <w:t>.</w:t>
      </w:r>
    </w:p>
    <w:p w:rsidR="008904A9" w:rsidRPr="00AD41CA" w:rsidRDefault="00E00174"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7.4. Відповідальність</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Pr="00AD41CA">
        <w:rPr>
          <w:rFonts w:ascii="Times New Roman" w:eastAsia="Times New Roman" w:hAnsi="Times New Roman" w:cs="Times New Roman"/>
          <w:sz w:val="24"/>
          <w:szCs w:val="24"/>
        </w:rPr>
        <w:t>а за даним Договором обмежується штрафними санкціями, передбаченими умовами даного договору, незалежно від наявності та розміру збитків Сторі</w:t>
      </w:r>
      <w:r w:rsidR="008904A9" w:rsidRPr="00AD41CA">
        <w:rPr>
          <w:rFonts w:ascii="Times New Roman" w:eastAsia="Times New Roman" w:hAnsi="Times New Roman" w:cs="Times New Roman"/>
          <w:sz w:val="24"/>
          <w:szCs w:val="24"/>
        </w:rPr>
        <w:t>н.</w:t>
      </w:r>
    </w:p>
    <w:p w:rsidR="008904A9" w:rsidRPr="00AD41CA" w:rsidRDefault="00E00174"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lastRenderedPageBreak/>
        <w:t>7.5. За необґрунтовану відмову від приймання Ресурсі</w:t>
      </w:r>
      <w:r w:rsidR="008904A9" w:rsidRPr="00AD41CA">
        <w:rPr>
          <w:rFonts w:ascii="Times New Roman" w:eastAsia="Times New Roman" w:hAnsi="Times New Roman" w:cs="Times New Roman"/>
          <w:sz w:val="24"/>
          <w:szCs w:val="24"/>
        </w:rPr>
        <w:t xml:space="preserve">в,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зобов’язаний сплатити</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Pr="00AD41CA">
        <w:rPr>
          <w:rFonts w:ascii="Times New Roman" w:eastAsia="Times New Roman" w:hAnsi="Times New Roman" w:cs="Times New Roman"/>
          <w:sz w:val="24"/>
          <w:szCs w:val="24"/>
        </w:rPr>
        <w:t>у штраф у розмірі 50% вартості Ресурсі</w:t>
      </w:r>
      <w:r w:rsidR="008904A9" w:rsidRPr="00AD41CA">
        <w:rPr>
          <w:rFonts w:ascii="Times New Roman" w:eastAsia="Times New Roman" w:hAnsi="Times New Roman" w:cs="Times New Roman"/>
          <w:sz w:val="24"/>
          <w:szCs w:val="24"/>
        </w:rPr>
        <w:t>в</w:t>
      </w:r>
      <w:r w:rsidRPr="00AD41CA">
        <w:rPr>
          <w:rFonts w:ascii="Times New Roman" w:eastAsia="Times New Roman" w:hAnsi="Times New Roman" w:cs="Times New Roman"/>
          <w:sz w:val="24"/>
          <w:szCs w:val="24"/>
        </w:rPr>
        <w:t>, від  поставки яких</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відмовився</w:t>
      </w:r>
      <w:r w:rsidR="008904A9" w:rsidRPr="00AD41CA">
        <w:rPr>
          <w:rFonts w:ascii="Times New Roman" w:eastAsia="Times New Roman" w:hAnsi="Times New Roman" w:cs="Times New Roman"/>
          <w:sz w:val="24"/>
          <w:szCs w:val="24"/>
        </w:rPr>
        <w:t xml:space="preserve">. </w:t>
      </w:r>
    </w:p>
    <w:p w:rsidR="008904A9" w:rsidRPr="00AD41CA" w:rsidRDefault="00E00174"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bCs/>
          <w:sz w:val="24"/>
          <w:szCs w:val="24"/>
          <w:lang w:eastAsia="ru-RU"/>
        </w:rPr>
        <w:t>8. Форс-мажорні обставини.</w:t>
      </w:r>
    </w:p>
    <w:p w:rsidR="00E91551" w:rsidRPr="00AD41CA" w:rsidRDefault="008904A9" w:rsidP="00E91551">
      <w:pPr>
        <w:pStyle w:val="13"/>
        <w:shd w:val="clear" w:color="auto" w:fill="auto"/>
        <w:spacing w:before="0"/>
        <w:ind w:left="60" w:right="60" w:firstLine="700"/>
        <w:jc w:val="both"/>
        <w:rPr>
          <w:rFonts w:ascii="Times New Roman" w:eastAsia="Times New Roman" w:hAnsi="Times New Roman" w:cs="Times New Roman"/>
          <w:sz w:val="24"/>
          <w:szCs w:val="24"/>
          <w:lang w:val="uk-UA" w:eastAsia="ru-RU"/>
        </w:rPr>
      </w:pPr>
      <w:r w:rsidRPr="00AD41CA">
        <w:rPr>
          <w:rFonts w:ascii="Times New Roman" w:eastAsia="Times New Roman" w:hAnsi="Times New Roman" w:cs="Times New Roman"/>
          <w:sz w:val="24"/>
          <w:szCs w:val="24"/>
          <w:lang w:val="uk-UA" w:eastAsia="ru-RU"/>
        </w:rPr>
        <w:t>8.1.</w:t>
      </w:r>
      <w:r w:rsidR="00E91551" w:rsidRPr="00AD41CA">
        <w:rPr>
          <w:rFonts w:ascii="Times New Roman" w:eastAsia="Times New Roman" w:hAnsi="Times New Roman" w:cs="Times New Roman"/>
          <w:sz w:val="24"/>
          <w:szCs w:val="24"/>
          <w:lang w:val="uk-UA"/>
        </w:rPr>
        <w:t xml:space="preserve"> </w:t>
      </w:r>
      <w:r w:rsidR="00E91551" w:rsidRPr="00AD41CA">
        <w:rPr>
          <w:rFonts w:ascii="Times New Roman" w:eastAsia="Times New Roman" w:hAnsi="Times New Roman" w:cs="Times New Roman"/>
          <w:kern w:val="1"/>
          <w:sz w:val="24"/>
          <w:szCs w:val="24"/>
          <w:lang w:val="uk-UA" w:eastAsia="zh-CN" w:bidi="hi-IN"/>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E91551" w:rsidRPr="00AD41CA">
        <w:rPr>
          <w:rFonts w:ascii="Times New Roman" w:eastAsia="Times New Roman" w:hAnsi="Times New Roman" w:cs="Times New Roman"/>
          <w:kern w:val="1"/>
          <w:sz w:val="24"/>
          <w:szCs w:val="24"/>
          <w:lang w:val="uk-UA" w:eastAsia="zh-CN" w:bidi="hi-IN"/>
        </w:rPr>
        <w:t>проток</w:t>
      </w:r>
      <w:proofErr w:type="spellEnd"/>
      <w:r w:rsidR="00E91551" w:rsidRPr="00AD41CA">
        <w:rPr>
          <w:rFonts w:ascii="Times New Roman" w:eastAsia="Times New Roman" w:hAnsi="Times New Roman" w:cs="Times New Roman"/>
          <w:kern w:val="1"/>
          <w:sz w:val="24"/>
          <w:szCs w:val="24"/>
          <w:lang w:val="uk-UA" w:eastAsia="zh-CN" w:bidi="hi-IN"/>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00E91551" w:rsidRPr="00AD41CA">
        <w:rPr>
          <w:rFonts w:ascii="Times New Roman" w:eastAsia="Times New Roman" w:hAnsi="Times New Roman" w:cs="Times New Roman"/>
          <w:kern w:val="1"/>
          <w:sz w:val="24"/>
          <w:szCs w:val="24"/>
          <w:lang w:val="uk-UA" w:eastAsia="zh-CN" w:bidi="hi-IN"/>
        </w:rPr>
        <w:t>проток</w:t>
      </w:r>
      <w:proofErr w:type="spellEnd"/>
      <w:r w:rsidR="00E91551" w:rsidRPr="00AD41CA">
        <w:rPr>
          <w:rFonts w:ascii="Times New Roman" w:eastAsia="Times New Roman" w:hAnsi="Times New Roman" w:cs="Times New Roman"/>
          <w:kern w:val="1"/>
          <w:sz w:val="24"/>
          <w:szCs w:val="24"/>
          <w:lang w:val="uk-UA" w:eastAsia="zh-CN" w:bidi="hi-IN"/>
        </w:rPr>
        <w:t xml:space="preserve">, заборони (обмеження) експорту / імпорту, інші, в т. ч. міжнародні санкції, рішення, акти або дії органів державної влади або місцевого самоврядування і т. 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w:t>
      </w:r>
      <w:proofErr w:type="spellStart"/>
      <w:r w:rsidR="00E91551" w:rsidRPr="00AD41CA">
        <w:rPr>
          <w:rFonts w:ascii="Times New Roman" w:eastAsia="Times New Roman" w:hAnsi="Times New Roman" w:cs="Times New Roman"/>
          <w:kern w:val="1"/>
          <w:sz w:val="24"/>
          <w:szCs w:val="24"/>
          <w:lang w:val="uk-UA" w:eastAsia="zh-CN" w:bidi="hi-IN"/>
        </w:rPr>
        <w:t>пропорційно</w:t>
      </w:r>
      <w:proofErr w:type="spellEnd"/>
      <w:r w:rsidR="00E91551" w:rsidRPr="00AD41CA">
        <w:rPr>
          <w:rFonts w:ascii="Times New Roman" w:eastAsia="Times New Roman" w:hAnsi="Times New Roman" w:cs="Times New Roman"/>
          <w:kern w:val="1"/>
          <w:sz w:val="24"/>
          <w:szCs w:val="24"/>
          <w:lang w:val="uk-UA" w:eastAsia="zh-CN" w:bidi="hi-IN"/>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E91551" w:rsidRPr="00AD41CA" w:rsidRDefault="00E91551" w:rsidP="00E91551">
      <w:pPr>
        <w:spacing w:after="0" w:line="263" w:lineRule="exact"/>
        <w:ind w:left="60" w:right="60" w:firstLine="700"/>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val="ru-RU" w:eastAsia="ru-RU"/>
        </w:rPr>
        <w:t xml:space="preserve">8.2. </w:t>
      </w:r>
      <w:r w:rsidRPr="00AD41CA">
        <w:rPr>
          <w:rFonts w:ascii="Times New Roman" w:eastAsia="Times New Roman" w:hAnsi="Times New Roman" w:cs="Times New Roman"/>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E91551" w:rsidRPr="00AD41CA" w:rsidRDefault="00E91551" w:rsidP="00E91551">
      <w:pPr>
        <w:spacing w:after="0" w:line="263" w:lineRule="exact"/>
        <w:ind w:left="60" w:right="60" w:firstLine="700"/>
        <w:jc w:val="both"/>
        <w:rPr>
          <w:rFonts w:ascii="Times New Roman" w:eastAsia="Times New Roman" w:hAnsi="Times New Roman" w:cs="Times New Roman"/>
          <w:sz w:val="24"/>
          <w:szCs w:val="24"/>
          <w:lang w:val="ru-RU" w:eastAsia="ru-RU"/>
        </w:rPr>
      </w:pPr>
      <w:r w:rsidRPr="00AD41CA">
        <w:rPr>
          <w:rFonts w:ascii="Times New Roman" w:eastAsia="Times New Roman" w:hAnsi="Times New Roman" w:cs="Times New Roman"/>
          <w:sz w:val="24"/>
          <w:szCs w:val="24"/>
          <w:lang w:val="ru-RU" w:eastAsia="ru-RU"/>
        </w:rPr>
        <w:t xml:space="preserve">8.3. </w:t>
      </w:r>
      <w:r w:rsidRPr="00AD41CA">
        <w:rPr>
          <w:rFonts w:ascii="Times New Roman" w:eastAsia="Times New Roman" w:hAnsi="Times New Roman" w:cs="Times New Roman"/>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E91551" w:rsidRPr="00AD41CA" w:rsidRDefault="00E91551" w:rsidP="00E91551">
      <w:pPr>
        <w:spacing w:after="306" w:line="263" w:lineRule="exact"/>
        <w:ind w:left="60" w:right="60" w:firstLine="700"/>
        <w:jc w:val="both"/>
        <w:rPr>
          <w:rFonts w:ascii="Times New Roman" w:eastAsia="Times New Roman" w:hAnsi="Times New Roman" w:cs="Times New Roman"/>
          <w:sz w:val="24"/>
          <w:szCs w:val="24"/>
          <w:lang w:val="ru-RU" w:eastAsia="ru-RU"/>
        </w:rPr>
      </w:pPr>
      <w:r w:rsidRPr="00AD41CA">
        <w:rPr>
          <w:rFonts w:ascii="Times New Roman" w:eastAsia="Times New Roman" w:hAnsi="Times New Roman" w:cs="Times New Roman"/>
          <w:sz w:val="24"/>
          <w:szCs w:val="24"/>
          <w:lang w:val="ru-RU" w:eastAsia="ru-RU"/>
        </w:rPr>
        <w:t xml:space="preserve">8.4. </w:t>
      </w:r>
      <w:r w:rsidRPr="00AD41CA">
        <w:rPr>
          <w:rFonts w:ascii="Times New Roman" w:eastAsia="Times New Roman" w:hAnsi="Times New Roman" w:cs="Times New Roman"/>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E91551" w:rsidRPr="00AD41CA" w:rsidRDefault="00E91551" w:rsidP="00E91551">
      <w:pPr>
        <w:pStyle w:val="af"/>
        <w:numPr>
          <w:ilvl w:val="0"/>
          <w:numId w:val="24"/>
        </w:numPr>
        <w:spacing w:before="240" w:after="120" w:line="240" w:lineRule="auto"/>
        <w:jc w:val="center"/>
        <w:rPr>
          <w:rFonts w:ascii="Times New Roman" w:hAnsi="Times New Roman"/>
          <w:b/>
          <w:sz w:val="24"/>
          <w:szCs w:val="24"/>
          <w:lang w:val="ru-RU" w:eastAsia="ru-RU"/>
        </w:rPr>
      </w:pPr>
      <w:r w:rsidRPr="00AD41CA">
        <w:rPr>
          <w:rFonts w:ascii="Times New Roman" w:hAnsi="Times New Roman"/>
          <w:b/>
          <w:sz w:val="24"/>
          <w:szCs w:val="24"/>
          <w:lang w:val="ru-RU" w:eastAsia="ru-RU"/>
        </w:rPr>
        <w:t xml:space="preserve">Порядок </w:t>
      </w:r>
      <w:r w:rsidRPr="00AD41CA">
        <w:rPr>
          <w:rFonts w:ascii="Times New Roman" w:hAnsi="Times New Roman"/>
          <w:b/>
          <w:sz w:val="24"/>
          <w:szCs w:val="24"/>
          <w:lang w:eastAsia="ru-RU"/>
        </w:rPr>
        <w:t>вирішення</w:t>
      </w:r>
      <w:r w:rsidRPr="00AD41CA">
        <w:rPr>
          <w:rFonts w:ascii="Times New Roman" w:hAnsi="Times New Roman"/>
          <w:b/>
          <w:sz w:val="24"/>
          <w:szCs w:val="24"/>
          <w:lang w:val="ru-RU" w:eastAsia="ru-RU"/>
        </w:rPr>
        <w:t xml:space="preserve"> спор</w:t>
      </w:r>
      <w:r w:rsidRPr="00AD41CA">
        <w:rPr>
          <w:rFonts w:ascii="Times New Roman" w:hAnsi="Times New Roman"/>
          <w:b/>
          <w:sz w:val="24"/>
          <w:szCs w:val="24"/>
          <w:lang w:eastAsia="ru-RU"/>
        </w:rPr>
        <w:t>і</w:t>
      </w:r>
      <w:r w:rsidRPr="00AD41CA">
        <w:rPr>
          <w:rFonts w:ascii="Times New Roman" w:hAnsi="Times New Roman"/>
          <w:b/>
          <w:sz w:val="24"/>
          <w:szCs w:val="24"/>
          <w:lang w:val="ru-RU" w:eastAsia="ru-RU"/>
        </w:rPr>
        <w:t>в</w:t>
      </w:r>
    </w:p>
    <w:p w:rsidR="00CA0913" w:rsidRPr="00AD41CA" w:rsidRDefault="000A4E2A" w:rsidP="00CA0913">
      <w:pPr>
        <w:numPr>
          <w:ilvl w:val="1"/>
          <w:numId w:val="22"/>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val="ru-RU" w:eastAsia="ru-RU"/>
        </w:rPr>
        <w:t xml:space="preserve"> </w:t>
      </w:r>
      <w:proofErr w:type="spellStart"/>
      <w:r w:rsidRPr="00AD41CA">
        <w:rPr>
          <w:rFonts w:ascii="Times New Roman" w:eastAsia="Times New Roman" w:hAnsi="Times New Roman" w:cs="Times New Roman"/>
          <w:sz w:val="24"/>
          <w:szCs w:val="24"/>
          <w:lang w:val="ru-RU" w:eastAsia="ru-RU"/>
        </w:rPr>
        <w:t>Дотримання</w:t>
      </w:r>
      <w:proofErr w:type="spellEnd"/>
      <w:r w:rsidRPr="00AD41CA">
        <w:rPr>
          <w:rFonts w:ascii="Times New Roman" w:eastAsia="Times New Roman" w:hAnsi="Times New Roman" w:cs="Times New Roman"/>
          <w:sz w:val="24"/>
          <w:szCs w:val="24"/>
          <w:lang w:val="ru-RU" w:eastAsia="ru-RU"/>
        </w:rPr>
        <w:t xml:space="preserve"> </w:t>
      </w:r>
      <w:r w:rsidRPr="00AD41CA">
        <w:rPr>
          <w:rFonts w:ascii="Times New Roman" w:eastAsia="Times New Roman" w:hAnsi="Times New Roman" w:cs="Times New Roman"/>
          <w:sz w:val="24"/>
          <w:szCs w:val="24"/>
          <w:lang w:eastAsia="ru-RU"/>
        </w:rPr>
        <w:t>досудового порядку</w:t>
      </w:r>
      <w:r w:rsidRPr="00AD41CA">
        <w:rPr>
          <w:rFonts w:ascii="Times New Roman" w:hAnsi="Times New Roman"/>
          <w:sz w:val="24"/>
          <w:szCs w:val="24"/>
          <w:lang w:eastAsia="ru-RU"/>
        </w:rPr>
        <w:t xml:space="preserve"> врегулювання</w:t>
      </w:r>
      <w:r w:rsidRPr="00AD41CA">
        <w:rPr>
          <w:rFonts w:ascii="Times New Roman" w:eastAsia="Times New Roman" w:hAnsi="Times New Roman" w:cs="Times New Roman"/>
          <w:sz w:val="24"/>
          <w:szCs w:val="24"/>
          <w:lang w:eastAsia="ru-RU"/>
        </w:rPr>
        <w:t xml:space="preserve"> спорі</w:t>
      </w:r>
      <w:r w:rsidRPr="00AD41CA">
        <w:rPr>
          <w:rFonts w:ascii="Times New Roman" w:hAnsi="Times New Roman"/>
          <w:sz w:val="24"/>
          <w:szCs w:val="24"/>
          <w:lang w:eastAsia="ru-RU"/>
        </w:rPr>
        <w:t xml:space="preserve">в стосовно будь-яких вимог Покупця до </w:t>
      </w:r>
      <w:r w:rsidRPr="00AD41CA">
        <w:rPr>
          <w:rFonts w:ascii="Times New Roman" w:eastAsia="Times New Roman" w:hAnsi="Times New Roman" w:cs="Times New Roman"/>
          <w:sz w:val="24"/>
          <w:szCs w:val="24"/>
          <w:lang w:eastAsia="ru-RU"/>
        </w:rPr>
        <w:t>Постачальник</w:t>
      </w:r>
      <w:r w:rsidRPr="00AD41CA">
        <w:rPr>
          <w:rFonts w:ascii="Times New Roman" w:hAnsi="Times New Roman"/>
          <w:sz w:val="24"/>
          <w:szCs w:val="24"/>
          <w:lang w:eastAsia="ru-RU"/>
        </w:rPr>
        <w:t>а, які виникають за даним договором або у зв’язку з ним, є обов’язковим. Претензії</w:t>
      </w:r>
      <w:r w:rsidRPr="00AD41CA">
        <w:rPr>
          <w:rFonts w:ascii="Times New Roman" w:eastAsia="Times New Roman" w:hAnsi="Times New Roman" w:cs="Times New Roman"/>
          <w:sz w:val="24"/>
          <w:szCs w:val="24"/>
          <w:lang w:eastAsia="ru-RU"/>
        </w:rPr>
        <w:t xml:space="preserve"> </w:t>
      </w:r>
      <w:r w:rsidRPr="00AD41CA">
        <w:rPr>
          <w:rFonts w:ascii="Times New Roman" w:hAnsi="Times New Roman"/>
          <w:sz w:val="24"/>
          <w:szCs w:val="24"/>
          <w:lang w:eastAsia="ru-RU"/>
        </w:rPr>
        <w:t>пред’являються на протязі</w:t>
      </w:r>
      <w:r w:rsidRPr="00AD41CA">
        <w:rPr>
          <w:rFonts w:ascii="Times New Roman" w:eastAsia="Times New Roman" w:hAnsi="Times New Roman" w:cs="Times New Roman"/>
          <w:sz w:val="24"/>
          <w:szCs w:val="24"/>
          <w:lang w:eastAsia="ru-RU"/>
        </w:rPr>
        <w:t xml:space="preserve"> </w:t>
      </w:r>
      <w:r w:rsidRPr="00AD41CA">
        <w:rPr>
          <w:rFonts w:ascii="Times New Roman" w:hAnsi="Times New Roman"/>
          <w:sz w:val="24"/>
          <w:szCs w:val="24"/>
          <w:lang w:eastAsia="ru-RU"/>
        </w:rPr>
        <w:t>строку позовної давності відповідно до чинного законодавства України, та мають бути розглянуті впродовж 30-ти днів</w:t>
      </w:r>
      <w:r w:rsidRPr="00AD41CA">
        <w:rPr>
          <w:rFonts w:ascii="Times New Roman" w:eastAsia="Times New Roman" w:hAnsi="Times New Roman" w:cs="Times New Roman"/>
          <w:sz w:val="24"/>
          <w:szCs w:val="24"/>
          <w:lang w:eastAsia="ru-RU"/>
        </w:rPr>
        <w:t>.</w:t>
      </w:r>
      <w:r w:rsidR="00E91551" w:rsidRPr="00AD41CA">
        <w:rPr>
          <w:rFonts w:ascii="Times New Roman" w:eastAsia="Times New Roman" w:hAnsi="Times New Roman" w:cs="Times New Roman"/>
          <w:sz w:val="24"/>
          <w:szCs w:val="24"/>
          <w:lang w:eastAsia="ru-RU"/>
        </w:rPr>
        <w:t xml:space="preserve"> </w:t>
      </w:r>
    </w:p>
    <w:p w:rsidR="00932576" w:rsidRDefault="00CA0913" w:rsidP="00932576">
      <w:pPr>
        <w:numPr>
          <w:ilvl w:val="1"/>
          <w:numId w:val="22"/>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 </w:t>
      </w:r>
      <w:r w:rsidR="000A4E2A" w:rsidRPr="00AD41CA">
        <w:rPr>
          <w:rFonts w:ascii="Times New Roman" w:eastAsia="Times New Roman" w:hAnsi="Times New Roman" w:cs="Times New Roman"/>
          <w:sz w:val="24"/>
          <w:szCs w:val="24"/>
          <w:lang w:eastAsia="ru-RU"/>
        </w:rPr>
        <w:t xml:space="preserve">Якщо спори та </w:t>
      </w:r>
      <w:r w:rsidR="00E91551" w:rsidRPr="00AD41CA">
        <w:rPr>
          <w:rFonts w:ascii="Times New Roman" w:eastAsia="Times New Roman" w:hAnsi="Times New Roman" w:cs="Times New Roman"/>
          <w:sz w:val="24"/>
          <w:szCs w:val="24"/>
          <w:lang w:eastAsia="ru-RU"/>
        </w:rPr>
        <w:t>розбіжності,</w:t>
      </w:r>
      <w:r w:rsidR="000A4E2A" w:rsidRPr="00AD41CA">
        <w:rPr>
          <w:rFonts w:ascii="Times New Roman" w:eastAsia="Times New Roman" w:hAnsi="Times New Roman" w:cs="Times New Roman"/>
          <w:sz w:val="24"/>
          <w:szCs w:val="24"/>
          <w:lang w:eastAsia="ru-RU"/>
        </w:rPr>
        <w:t xml:space="preserve"> які</w:t>
      </w:r>
      <w:r w:rsidR="00E91551" w:rsidRPr="00AD41CA">
        <w:rPr>
          <w:rFonts w:ascii="Times New Roman" w:eastAsia="Times New Roman" w:hAnsi="Times New Roman" w:cs="Times New Roman"/>
          <w:sz w:val="24"/>
          <w:szCs w:val="24"/>
          <w:lang w:eastAsia="ru-RU"/>
        </w:rPr>
        <w:t xml:space="preserve"> виникли у зв`язку з даним Договором або стосовно його укладення, зміни, виконання, порушення, розірвання, недійсності</w:t>
      </w:r>
      <w:r w:rsidR="000A4E2A" w:rsidRPr="00AD41CA">
        <w:rPr>
          <w:rFonts w:ascii="Times New Roman" w:eastAsia="Times New Roman" w:hAnsi="Times New Roman" w:cs="Times New Roman"/>
          <w:sz w:val="24"/>
          <w:szCs w:val="24"/>
          <w:lang w:eastAsia="ru-RU"/>
        </w:rPr>
        <w:t xml:space="preserve"> не </w:t>
      </w:r>
      <w:r w:rsidR="00E91551" w:rsidRPr="00AD41CA">
        <w:rPr>
          <w:rFonts w:ascii="Times New Roman" w:eastAsia="Times New Roman" w:hAnsi="Times New Roman" w:cs="Times New Roman"/>
          <w:sz w:val="24"/>
          <w:szCs w:val="24"/>
          <w:lang w:eastAsia="ru-RU"/>
        </w:rPr>
        <w:t>будуть</w:t>
      </w:r>
      <w:r w:rsidR="000A4E2A" w:rsidRPr="00AD41CA">
        <w:rPr>
          <w:rFonts w:ascii="Times New Roman" w:eastAsia="Times New Roman" w:hAnsi="Times New Roman" w:cs="Times New Roman"/>
          <w:sz w:val="24"/>
          <w:szCs w:val="24"/>
          <w:lang w:eastAsia="ru-RU"/>
        </w:rPr>
        <w:t xml:space="preserve"> вирішені</w:t>
      </w:r>
      <w:r w:rsidR="00E91551" w:rsidRPr="00AD41CA">
        <w:rPr>
          <w:rFonts w:ascii="Times New Roman" w:eastAsia="Times New Roman" w:hAnsi="Times New Roman" w:cs="Times New Roman"/>
          <w:sz w:val="24"/>
          <w:szCs w:val="24"/>
          <w:lang w:eastAsia="ru-RU"/>
        </w:rPr>
        <w:t xml:space="preserve"> шляхом переговорів</w:t>
      </w:r>
      <w:r w:rsidRPr="00AD41CA">
        <w:rPr>
          <w:rFonts w:ascii="Times New Roman" w:eastAsia="Times New Roman" w:hAnsi="Times New Roman" w:cs="Times New Roman"/>
          <w:sz w:val="24"/>
          <w:szCs w:val="24"/>
          <w:lang w:eastAsia="ru-RU"/>
        </w:rPr>
        <w:t xml:space="preserve">, </w:t>
      </w:r>
      <w:r w:rsidR="00E91551" w:rsidRPr="00AD41CA">
        <w:rPr>
          <w:rFonts w:ascii="Times New Roman" w:eastAsia="Times New Roman" w:hAnsi="Times New Roman" w:cs="Times New Roman"/>
          <w:sz w:val="24"/>
          <w:szCs w:val="24"/>
        </w:rPr>
        <w:t>їх вирішення здійснюється у відповідності з матеріальним правом України наступним чином:</w:t>
      </w:r>
    </w:p>
    <w:p w:rsidR="00932576" w:rsidRPr="00AD41CA" w:rsidRDefault="00932576" w:rsidP="00932576">
      <w:pPr>
        <w:tabs>
          <w:tab w:val="left" w:pos="900"/>
        </w:tabs>
        <w:spacing w:after="0" w:line="240" w:lineRule="auto"/>
        <w:jc w:val="both"/>
        <w:rPr>
          <w:rFonts w:ascii="Times New Roman" w:eastAsia="Times New Roman" w:hAnsi="Times New Roman" w:cs="Times New Roman"/>
          <w:sz w:val="24"/>
          <w:szCs w:val="24"/>
          <w:lang w:eastAsia="ru-RU"/>
        </w:rPr>
      </w:pPr>
      <w:r w:rsidRPr="00097C95">
        <w:rPr>
          <w:rFonts w:ascii="Times New Roman" w:eastAsia="Times New Roman" w:hAnsi="Times New Roman" w:cs="Times New Roman"/>
          <w:sz w:val="24"/>
          <w:szCs w:val="24"/>
          <w:lang w:eastAsia="ru-RU"/>
        </w:rPr>
        <w:t xml:space="preserve">         </w:t>
      </w:r>
      <w:r w:rsidRPr="00932576">
        <w:rPr>
          <w:rFonts w:ascii="Times New Roman" w:eastAsia="Times New Roman" w:hAnsi="Times New Roman" w:cs="Times New Roman"/>
          <w:sz w:val="24"/>
          <w:szCs w:val="24"/>
          <w:lang w:eastAsia="ru-RU"/>
        </w:rPr>
        <w:t xml:space="preserve">- суперечки, майнові вимоги за якими перевищують еквівалент 10 000 </w:t>
      </w:r>
      <w:proofErr w:type="spellStart"/>
      <w:r w:rsidRPr="00932576">
        <w:rPr>
          <w:rFonts w:ascii="Times New Roman" w:eastAsia="Times New Roman" w:hAnsi="Times New Roman" w:cs="Times New Roman"/>
          <w:sz w:val="24"/>
          <w:szCs w:val="24"/>
          <w:lang w:eastAsia="ru-RU"/>
        </w:rPr>
        <w:t>дол</w:t>
      </w:r>
      <w:proofErr w:type="spellEnd"/>
      <w:r w:rsidRPr="00932576">
        <w:rPr>
          <w:rFonts w:ascii="Times New Roman" w:eastAsia="Times New Roman" w:hAnsi="Times New Roman" w:cs="Times New Roman"/>
          <w:sz w:val="24"/>
          <w:szCs w:val="24"/>
          <w:lang w:eastAsia="ru-RU"/>
        </w:rPr>
        <w:t>. США (з урахуванням обмінного курсу НБУ на дату виникнення вимог) по основній сумі зобов'язань, вирішуються в місцевих судах України (відповідно до чинного законодавства України);</w:t>
      </w:r>
    </w:p>
    <w:p w:rsidR="008904A9" w:rsidRPr="00AD41CA" w:rsidRDefault="00BF3A12" w:rsidP="00BF3A12">
      <w:pPr>
        <w:spacing w:after="0" w:line="233" w:lineRule="auto"/>
        <w:jc w:val="both"/>
        <w:rPr>
          <w:rFonts w:ascii="Times New Roman" w:eastAsia="Times New Roman" w:hAnsi="Times New Roman" w:cs="Times New Roman"/>
          <w:sz w:val="24"/>
          <w:szCs w:val="24"/>
          <w:lang w:val="ru-RU" w:eastAsia="ru-RU"/>
        </w:rPr>
      </w:pPr>
      <w:r w:rsidRPr="00AD41CA">
        <w:rPr>
          <w:rFonts w:ascii="Times New Roman" w:eastAsia="Times New Roman" w:hAnsi="Times New Roman" w:cs="Times New Roman"/>
          <w:sz w:val="24"/>
          <w:szCs w:val="24"/>
          <w:lang w:eastAsia="ru-RU"/>
        </w:rPr>
        <w:lastRenderedPageBreak/>
        <w:t xml:space="preserve">         - </w:t>
      </w:r>
      <w:r w:rsidR="00E91551" w:rsidRPr="00AD41CA">
        <w:rPr>
          <w:rFonts w:ascii="Times New Roman" w:eastAsia="Times New Roman" w:hAnsi="Times New Roman" w:cs="Times New Roman"/>
          <w:sz w:val="24"/>
          <w:szCs w:val="24"/>
        </w:rPr>
        <w:t>спори, майнові вимоги за якими не пере</w:t>
      </w:r>
      <w:r w:rsidR="003727EA" w:rsidRPr="00AD41CA">
        <w:rPr>
          <w:rFonts w:ascii="Times New Roman" w:eastAsia="Times New Roman" w:hAnsi="Times New Roman" w:cs="Times New Roman"/>
          <w:sz w:val="24"/>
          <w:szCs w:val="24"/>
        </w:rPr>
        <w:t xml:space="preserve">вищують еквівалент 10000 </w:t>
      </w:r>
      <w:proofErr w:type="spellStart"/>
      <w:r w:rsidR="003727EA" w:rsidRPr="00AD41CA">
        <w:rPr>
          <w:rFonts w:ascii="Times New Roman" w:eastAsia="Times New Roman" w:hAnsi="Times New Roman" w:cs="Times New Roman"/>
          <w:sz w:val="24"/>
          <w:szCs w:val="24"/>
        </w:rPr>
        <w:t>дол</w:t>
      </w:r>
      <w:proofErr w:type="spellEnd"/>
      <w:r w:rsidR="003727EA" w:rsidRPr="00AD41CA">
        <w:rPr>
          <w:rFonts w:ascii="Times New Roman" w:eastAsia="Times New Roman" w:hAnsi="Times New Roman" w:cs="Times New Roman"/>
          <w:sz w:val="24"/>
          <w:szCs w:val="24"/>
        </w:rPr>
        <w:t>.</w:t>
      </w:r>
      <w:r w:rsidR="00E91551" w:rsidRPr="00AD41CA">
        <w:rPr>
          <w:rFonts w:ascii="Times New Roman" w:eastAsia="Times New Roman" w:hAnsi="Times New Roman" w:cs="Times New Roman"/>
          <w:sz w:val="24"/>
          <w:szCs w:val="24"/>
        </w:rPr>
        <w:t xml:space="preserve">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остаточним та обов`язковим для Сторін і підлягає виконанню Сторонами в строки, вказані в рішенні суду</w:t>
      </w:r>
      <w:r w:rsidR="00E91551" w:rsidRPr="00AD41CA">
        <w:rPr>
          <w:rFonts w:ascii="Times New Roman" w:eastAsia="Times New Roman" w:hAnsi="Times New Roman" w:cs="Times New Roman"/>
          <w:sz w:val="24"/>
          <w:szCs w:val="24"/>
          <w:lang w:eastAsia="ru-RU"/>
        </w:rPr>
        <w:t>.</w:t>
      </w:r>
    </w:p>
    <w:p w:rsidR="008904A9" w:rsidRPr="00AD41CA" w:rsidRDefault="00CA0913" w:rsidP="008904A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Закінчення строку дії даного Договору </w:t>
      </w:r>
      <w:r w:rsidR="008904A9" w:rsidRPr="00AD41CA">
        <w:rPr>
          <w:rFonts w:ascii="Times New Roman" w:eastAsia="Times New Roman" w:hAnsi="Times New Roman" w:cs="Times New Roman"/>
          <w:sz w:val="24"/>
          <w:szCs w:val="24"/>
          <w:lang w:eastAsia="ru-RU"/>
        </w:rPr>
        <w:t>не при</w:t>
      </w:r>
      <w:r w:rsidRPr="00AD41CA">
        <w:rPr>
          <w:rFonts w:ascii="Times New Roman" w:eastAsia="Times New Roman" w:hAnsi="Times New Roman" w:cs="Times New Roman"/>
          <w:sz w:val="24"/>
          <w:szCs w:val="24"/>
          <w:lang w:eastAsia="ru-RU"/>
        </w:rPr>
        <w:t>з</w:t>
      </w:r>
      <w:r w:rsidR="008904A9" w:rsidRPr="00AD41CA">
        <w:rPr>
          <w:rFonts w:ascii="Times New Roman" w:eastAsia="Times New Roman" w:hAnsi="Times New Roman" w:cs="Times New Roman"/>
          <w:sz w:val="24"/>
          <w:szCs w:val="24"/>
          <w:lang w:eastAsia="ru-RU"/>
        </w:rPr>
        <w:t>водит</w:t>
      </w:r>
      <w:r w:rsidRPr="00AD41CA">
        <w:rPr>
          <w:rFonts w:ascii="Times New Roman" w:eastAsia="Times New Roman" w:hAnsi="Times New Roman" w:cs="Times New Roman"/>
          <w:sz w:val="24"/>
          <w:szCs w:val="24"/>
          <w:lang w:eastAsia="ru-RU"/>
        </w:rPr>
        <w:t>ь до закінчення вказаної в цьому Договорі угоди Сторін стосовно порядку вирішення спорі</w:t>
      </w:r>
      <w:r w:rsidR="008904A9" w:rsidRPr="00AD41CA">
        <w:rPr>
          <w:rFonts w:ascii="Times New Roman" w:eastAsia="Times New Roman" w:hAnsi="Times New Roman" w:cs="Times New Roman"/>
          <w:sz w:val="24"/>
          <w:szCs w:val="24"/>
          <w:lang w:eastAsia="ru-RU"/>
        </w:rPr>
        <w:t>в.</w:t>
      </w:r>
    </w:p>
    <w:p w:rsidR="008904A9" w:rsidRPr="00AD41CA" w:rsidRDefault="008904A9" w:rsidP="008904A9">
      <w:pPr>
        <w:tabs>
          <w:tab w:val="left" w:pos="993"/>
        </w:tabs>
        <w:spacing w:after="0" w:line="240" w:lineRule="auto"/>
        <w:jc w:val="both"/>
        <w:rPr>
          <w:rFonts w:ascii="Times New Roman" w:eastAsia="Times New Roman" w:hAnsi="Times New Roman" w:cs="Times New Roman"/>
          <w:b/>
          <w:sz w:val="24"/>
          <w:szCs w:val="24"/>
        </w:rPr>
      </w:pPr>
    </w:p>
    <w:p w:rsidR="008904A9" w:rsidRPr="00AD41CA" w:rsidRDefault="00797EC1" w:rsidP="00BF3A12">
      <w:pPr>
        <w:pStyle w:val="af"/>
        <w:numPr>
          <w:ilvl w:val="0"/>
          <w:numId w:val="24"/>
        </w:numPr>
        <w:spacing w:after="0" w:line="240" w:lineRule="auto"/>
        <w:jc w:val="center"/>
        <w:rPr>
          <w:rFonts w:ascii="Times New Roman" w:hAnsi="Times New Roman"/>
          <w:b/>
          <w:sz w:val="24"/>
          <w:szCs w:val="24"/>
        </w:rPr>
      </w:pPr>
      <w:r w:rsidRPr="00AD41CA">
        <w:rPr>
          <w:rFonts w:ascii="Times New Roman" w:hAnsi="Times New Roman"/>
          <w:b/>
          <w:sz w:val="24"/>
          <w:szCs w:val="24"/>
        </w:rPr>
        <w:t>І</w:t>
      </w:r>
      <w:r w:rsidR="00FA76D2" w:rsidRPr="00AD41CA">
        <w:rPr>
          <w:rFonts w:ascii="Times New Roman" w:hAnsi="Times New Roman"/>
          <w:b/>
          <w:sz w:val="24"/>
          <w:szCs w:val="24"/>
        </w:rPr>
        <w:t>нші умови</w:t>
      </w:r>
    </w:p>
    <w:p w:rsidR="00650B55" w:rsidRPr="00C56E0D" w:rsidRDefault="00FA76D2"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w:t>
      </w:r>
      <w:r w:rsidR="00BF3A12" w:rsidRPr="00AD41CA">
        <w:rPr>
          <w:rFonts w:ascii="Times New Roman" w:eastAsia="Times New Roman" w:hAnsi="Times New Roman" w:cs="Times New Roman"/>
          <w:color w:val="000000"/>
          <w:sz w:val="24"/>
          <w:szCs w:val="24"/>
        </w:rPr>
        <w:t>0</w:t>
      </w:r>
      <w:r w:rsidRPr="00AD41CA">
        <w:rPr>
          <w:rFonts w:ascii="Times New Roman" w:eastAsia="Times New Roman" w:hAnsi="Times New Roman" w:cs="Times New Roman"/>
          <w:color w:val="000000"/>
          <w:sz w:val="24"/>
          <w:szCs w:val="24"/>
        </w:rPr>
        <w:t>.1</w:t>
      </w:r>
      <w:r w:rsidR="00C56E0D">
        <w:rPr>
          <w:rFonts w:ascii="Times New Roman" w:eastAsia="Times New Roman" w:hAnsi="Times New Roman" w:cs="Times New Roman"/>
          <w:color w:val="000000"/>
          <w:sz w:val="24"/>
          <w:szCs w:val="24"/>
        </w:rPr>
        <w:t>. </w:t>
      </w:r>
      <w:r w:rsidR="00650B55" w:rsidRPr="00AD41CA">
        <w:rPr>
          <w:rFonts w:ascii="Times New Roman" w:hAnsi="Times New Roman" w:cs="Times New Roman"/>
          <w:color w:val="000000"/>
          <w:sz w:val="24"/>
          <w:szCs w:val="24"/>
        </w:rPr>
        <w:t>Цей Договір набуває чинності з моменту підписання Сторонами Специфікації № 1 (замовлення), яка є його невід’ємною частиною, але не раніше виконання вимог установчих документів Сторін про необхідність надання згоди на укладення органами управління Сторін, що мають відповідні повноваження (за наявності таких вимог).</w:t>
      </w:r>
    </w:p>
    <w:p w:rsidR="008904A9" w:rsidRPr="00AD41CA" w:rsidRDefault="00BF3A12" w:rsidP="003727E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AD41CA">
        <w:rPr>
          <w:rFonts w:ascii="Times New Roman" w:hAnsi="Times New Roman" w:cs="Times New Roman"/>
          <w:color w:val="000000"/>
          <w:sz w:val="24"/>
          <w:szCs w:val="24"/>
          <w:lang w:val="ru-RU"/>
        </w:rPr>
        <w:t>10</w:t>
      </w:r>
      <w:r w:rsidR="00403161">
        <w:rPr>
          <w:rFonts w:ascii="Times New Roman" w:hAnsi="Times New Roman" w:cs="Times New Roman"/>
          <w:color w:val="000000"/>
          <w:sz w:val="24"/>
          <w:szCs w:val="24"/>
          <w:lang w:val="ru-RU"/>
        </w:rPr>
        <w:t>.2</w:t>
      </w:r>
      <w:r w:rsidR="00650B55" w:rsidRPr="00AD41CA">
        <w:rPr>
          <w:rFonts w:ascii="Times New Roman" w:hAnsi="Times New Roman" w:cs="Times New Roman"/>
          <w:color w:val="000000"/>
          <w:sz w:val="24"/>
          <w:szCs w:val="24"/>
          <w:lang w:val="ru-RU"/>
        </w:rPr>
        <w:t xml:space="preserve">. </w:t>
      </w:r>
      <w:r w:rsidR="00650B55" w:rsidRPr="00AD41CA">
        <w:rPr>
          <w:rFonts w:ascii="Times New Roman" w:eastAsia="Times New Roman" w:hAnsi="Times New Roman" w:cs="Times New Roman"/>
          <w:color w:val="000000"/>
          <w:sz w:val="24"/>
          <w:szCs w:val="24"/>
        </w:rPr>
        <w:t xml:space="preserve">Строк дії даного Договору вказується в Специфікації № 1 (замовленні). Закінчення строку дії цього Договору не звільняє Сторони від виконання прийнятих на себе зобов'язань (у тому числі гарантійних) за цим Договором, </w:t>
      </w:r>
      <w:r w:rsidR="00FA76D2" w:rsidRPr="00AD41CA">
        <w:rPr>
          <w:rFonts w:ascii="Times New Roman" w:eastAsia="Times New Roman" w:hAnsi="Times New Roman" w:cs="Times New Roman"/>
          <w:color w:val="000000"/>
          <w:sz w:val="24"/>
          <w:szCs w:val="24"/>
        </w:rPr>
        <w:t>а також від сплати сум штрафних санкцій</w:t>
      </w:r>
      <w:r w:rsidR="008904A9" w:rsidRPr="00AD41CA">
        <w:rPr>
          <w:rFonts w:ascii="Times New Roman" w:eastAsia="Times New Roman" w:hAnsi="Times New Roman" w:cs="Times New Roman"/>
          <w:color w:val="000000"/>
          <w:sz w:val="24"/>
          <w:szCs w:val="24"/>
        </w:rPr>
        <w:t>.</w:t>
      </w:r>
    </w:p>
    <w:p w:rsidR="008904A9" w:rsidRPr="00807C17" w:rsidRDefault="00DE4660"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680FBA">
        <w:rPr>
          <w:rFonts w:ascii="Times New Roman" w:eastAsia="Times New Roman" w:hAnsi="Times New Roman" w:cs="Times New Roman"/>
          <w:color w:val="000000"/>
          <w:sz w:val="24"/>
          <w:szCs w:val="24"/>
        </w:rPr>
        <w:t>.3</w:t>
      </w:r>
      <w:r w:rsidR="00807C17">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sz w:val="24"/>
          <w:szCs w:val="24"/>
        </w:rPr>
        <w:t>Даний Договір</w:t>
      </w:r>
      <w:r w:rsidR="00FA76D2" w:rsidRPr="00AD41CA">
        <w:rPr>
          <w:rFonts w:ascii="Times New Roman" w:eastAsia="Times New Roman" w:hAnsi="Times New Roman" w:cs="Times New Roman"/>
          <w:sz w:val="24"/>
          <w:szCs w:val="24"/>
        </w:rPr>
        <w:t xml:space="preserve"> може бути змінений або розірваний за угодою сторін або на вимогу</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8904A9" w:rsidRPr="00AD41CA">
        <w:rPr>
          <w:rFonts w:ascii="Times New Roman" w:eastAsia="Times New Roman" w:hAnsi="Times New Roman" w:cs="Times New Roman"/>
          <w:sz w:val="24"/>
          <w:szCs w:val="24"/>
        </w:rPr>
        <w:t>а</w:t>
      </w:r>
      <w:r w:rsidR="00FA76D2" w:rsidRPr="00AD41CA">
        <w:rPr>
          <w:rFonts w:ascii="Times New Roman" w:eastAsia="Times New Roman" w:hAnsi="Times New Roman" w:cs="Times New Roman"/>
          <w:sz w:val="24"/>
          <w:szCs w:val="24"/>
        </w:rPr>
        <w:t xml:space="preserve"> в односторонньому порядку, про що</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FA76D2" w:rsidRPr="00AD41CA">
        <w:rPr>
          <w:rFonts w:ascii="Times New Roman" w:eastAsia="Times New Roman" w:hAnsi="Times New Roman" w:cs="Times New Roman"/>
          <w:sz w:val="24"/>
          <w:szCs w:val="24"/>
        </w:rPr>
        <w:t xml:space="preserve"> інформує Покупц</w:t>
      </w:r>
      <w:r w:rsidR="008904A9" w:rsidRPr="00AD41CA">
        <w:rPr>
          <w:rFonts w:ascii="Times New Roman" w:eastAsia="Times New Roman" w:hAnsi="Times New Roman" w:cs="Times New Roman"/>
          <w:sz w:val="24"/>
          <w:szCs w:val="24"/>
        </w:rPr>
        <w:t>я</w:t>
      </w:r>
      <w:r w:rsidR="00FA76D2" w:rsidRPr="00AD41CA">
        <w:rPr>
          <w:rFonts w:ascii="Times New Roman" w:eastAsia="Times New Roman" w:hAnsi="Times New Roman" w:cs="Times New Roman"/>
          <w:sz w:val="24"/>
          <w:szCs w:val="24"/>
          <w:lang w:eastAsia="ru-RU"/>
        </w:rPr>
        <w:t xml:space="preserve"> будь-якими засобами зв’язку (телеграма, телефонограма, факс, електронна пошта). Дія даного Договору припиняється зі збігом 20 календарних днів з моменту направлення на</w:t>
      </w:r>
      <w:r w:rsidR="008904A9" w:rsidRPr="00AD41CA">
        <w:rPr>
          <w:rFonts w:ascii="Times New Roman" w:eastAsia="Times New Roman" w:hAnsi="Times New Roman" w:cs="Times New Roman"/>
          <w:sz w:val="24"/>
          <w:szCs w:val="24"/>
          <w:lang w:eastAsia="ru-RU"/>
        </w:rPr>
        <w:t xml:space="preserve"> адрес</w:t>
      </w:r>
      <w:r w:rsidR="00FA76D2" w:rsidRPr="00AD41CA">
        <w:rPr>
          <w:rFonts w:ascii="Times New Roman" w:eastAsia="Times New Roman" w:hAnsi="Times New Roman" w:cs="Times New Roman"/>
          <w:sz w:val="24"/>
          <w:szCs w:val="24"/>
          <w:lang w:eastAsia="ru-RU"/>
        </w:rPr>
        <w:t>у Покупця вказаної в дан</w:t>
      </w:r>
      <w:r w:rsidR="008904A9" w:rsidRPr="00AD41CA">
        <w:rPr>
          <w:rFonts w:ascii="Times New Roman" w:eastAsia="Times New Roman" w:hAnsi="Times New Roman" w:cs="Times New Roman"/>
          <w:sz w:val="24"/>
          <w:szCs w:val="24"/>
          <w:lang w:eastAsia="ru-RU"/>
        </w:rPr>
        <w:t>ом</w:t>
      </w:r>
      <w:r w:rsidR="00FA76D2" w:rsidRPr="00AD41CA">
        <w:rPr>
          <w:rFonts w:ascii="Times New Roman" w:eastAsia="Times New Roman" w:hAnsi="Times New Roman" w:cs="Times New Roman"/>
          <w:sz w:val="24"/>
          <w:szCs w:val="24"/>
          <w:lang w:eastAsia="ru-RU"/>
        </w:rPr>
        <w:t>у пункті вимоги</w:t>
      </w:r>
      <w:r w:rsidR="008904A9" w:rsidRPr="00AD41CA">
        <w:rPr>
          <w:rFonts w:ascii="Times New Roman" w:eastAsia="Times New Roman" w:hAnsi="Times New Roman" w:cs="Times New Roman"/>
          <w:sz w:val="24"/>
          <w:szCs w:val="24"/>
          <w:lang w:eastAsia="ru-RU"/>
        </w:rPr>
        <w:t xml:space="preserve"> </w:t>
      </w:r>
      <w:r w:rsidR="00FA76D2" w:rsidRPr="00AD41CA">
        <w:rPr>
          <w:rFonts w:ascii="Times New Roman" w:eastAsia="Times New Roman" w:hAnsi="Times New Roman" w:cs="Times New Roman"/>
          <w:sz w:val="24"/>
          <w:szCs w:val="24"/>
          <w:lang w:eastAsia="ru-RU"/>
        </w:rPr>
        <w:t>про розірвання Договору</w:t>
      </w:r>
      <w:r w:rsidR="008904A9" w:rsidRPr="00AD41CA">
        <w:rPr>
          <w:rFonts w:ascii="Times New Roman" w:eastAsia="Times New Roman" w:hAnsi="Times New Roman" w:cs="Times New Roman"/>
          <w:sz w:val="24"/>
          <w:szCs w:val="24"/>
          <w:lang w:eastAsia="ru-RU"/>
        </w:rPr>
        <w:t>.</w:t>
      </w:r>
    </w:p>
    <w:p w:rsidR="008904A9" w:rsidRPr="00AD41CA" w:rsidRDefault="00FA76D2"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Відсутність узгодженої й оформленої належним чином специфікації на наступний пері</w:t>
      </w:r>
      <w:r w:rsidR="00A631C2" w:rsidRPr="00AD41CA">
        <w:rPr>
          <w:rFonts w:ascii="Times New Roman" w:eastAsia="Times New Roman" w:hAnsi="Times New Roman" w:cs="Times New Roman"/>
          <w:color w:val="000000"/>
          <w:sz w:val="24"/>
          <w:szCs w:val="24"/>
        </w:rPr>
        <w:t>од поставки автоматично припиняє дію даного договору</w:t>
      </w:r>
      <w:r w:rsidR="008904A9" w:rsidRPr="00AD41CA">
        <w:rPr>
          <w:rFonts w:ascii="Times New Roman" w:eastAsia="Times New Roman" w:hAnsi="Times New Roman" w:cs="Times New Roman"/>
          <w:color w:val="000000"/>
          <w:sz w:val="24"/>
          <w:szCs w:val="24"/>
        </w:rPr>
        <w:t>.</w:t>
      </w:r>
    </w:p>
    <w:p w:rsidR="008904A9" w:rsidRPr="00AD41CA" w:rsidRDefault="00DE4660"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403161">
        <w:rPr>
          <w:rFonts w:ascii="Times New Roman" w:eastAsia="Times New Roman" w:hAnsi="Times New Roman" w:cs="Times New Roman"/>
          <w:color w:val="000000"/>
          <w:sz w:val="24"/>
          <w:szCs w:val="24"/>
        </w:rPr>
        <w:t>.4</w:t>
      </w:r>
      <w:r w:rsidR="00A631C2" w:rsidRPr="00AD41CA">
        <w:rPr>
          <w:rFonts w:ascii="Times New Roman" w:eastAsia="Times New Roman" w:hAnsi="Times New Roman" w:cs="Times New Roman"/>
          <w:color w:val="000000"/>
          <w:sz w:val="24"/>
          <w:szCs w:val="24"/>
        </w:rPr>
        <w:t>. Всі зміни та доповнення до</w:t>
      </w:r>
      <w:r w:rsidR="008904A9" w:rsidRPr="00AD41CA">
        <w:rPr>
          <w:rFonts w:ascii="Times New Roman" w:eastAsia="Times New Roman" w:hAnsi="Times New Roman" w:cs="Times New Roman"/>
          <w:color w:val="000000"/>
          <w:sz w:val="24"/>
          <w:szCs w:val="24"/>
        </w:rPr>
        <w:t xml:space="preserve"> </w:t>
      </w:r>
      <w:r w:rsidR="00A631C2" w:rsidRPr="00AD41CA">
        <w:rPr>
          <w:rFonts w:ascii="Times New Roman" w:eastAsia="Times New Roman" w:hAnsi="Times New Roman" w:cs="Times New Roman"/>
          <w:color w:val="000000"/>
          <w:sz w:val="24"/>
          <w:szCs w:val="24"/>
        </w:rPr>
        <w:t>даного договору дійсні лише у випадку, коли вони</w:t>
      </w:r>
      <w:r w:rsidR="00403161">
        <w:rPr>
          <w:rFonts w:ascii="Times New Roman" w:eastAsia="Times New Roman" w:hAnsi="Times New Roman" w:cs="Times New Roman"/>
          <w:color w:val="000000"/>
          <w:sz w:val="24"/>
          <w:szCs w:val="24"/>
        </w:rPr>
        <w:t xml:space="preserve"> відображені в Специфікації № 1 (замовленні) і</w:t>
      </w:r>
      <w:r w:rsidR="00A631C2" w:rsidRPr="00AD41CA">
        <w:rPr>
          <w:rFonts w:ascii="Times New Roman" w:eastAsia="Times New Roman" w:hAnsi="Times New Roman" w:cs="Times New Roman"/>
          <w:color w:val="000000"/>
          <w:sz w:val="24"/>
          <w:szCs w:val="24"/>
        </w:rPr>
        <w:t xml:space="preserve"> підписані уповноваженими особ</w:t>
      </w:r>
      <w:r w:rsidR="00403161">
        <w:rPr>
          <w:rFonts w:ascii="Times New Roman" w:eastAsia="Times New Roman" w:hAnsi="Times New Roman" w:cs="Times New Roman"/>
          <w:color w:val="000000"/>
          <w:sz w:val="24"/>
          <w:szCs w:val="24"/>
        </w:rPr>
        <w:t>ами Сторін</w:t>
      </w:r>
      <w:r w:rsidR="008904A9" w:rsidRPr="00AD41CA">
        <w:rPr>
          <w:rFonts w:ascii="Times New Roman" w:eastAsia="Times New Roman" w:hAnsi="Times New Roman" w:cs="Times New Roman"/>
          <w:color w:val="000000"/>
          <w:sz w:val="24"/>
          <w:szCs w:val="24"/>
        </w:rPr>
        <w:t>.</w:t>
      </w:r>
    </w:p>
    <w:p w:rsidR="008904A9" w:rsidRPr="00AD41CA" w:rsidRDefault="00A631C2"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Договірні документи до даного Договору, передані електронною поштою, мають силу оригіналу до отримання оригіналів відповідних документів. При підписанні документів через електронну пошту, обмін оригіналами таких документів є обов’язковим я</w:t>
      </w:r>
      <w:r w:rsidR="008904A9" w:rsidRPr="00AD41CA">
        <w:rPr>
          <w:rFonts w:ascii="Times New Roman" w:eastAsia="Times New Roman" w:hAnsi="Times New Roman" w:cs="Times New Roman"/>
          <w:color w:val="000000"/>
          <w:sz w:val="24"/>
          <w:szCs w:val="24"/>
        </w:rPr>
        <w:t xml:space="preserve">к для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а, так и для Покупця</w:t>
      </w:r>
      <w:r w:rsidR="008904A9" w:rsidRPr="00AD41CA">
        <w:rPr>
          <w:rFonts w:ascii="Times New Roman" w:eastAsia="Times New Roman" w:hAnsi="Times New Roman" w:cs="Times New Roman"/>
          <w:color w:val="000000"/>
          <w:sz w:val="24"/>
          <w:szCs w:val="24"/>
        </w:rPr>
        <w:t>.</w:t>
      </w:r>
    </w:p>
    <w:p w:rsidR="008904A9" w:rsidRPr="00AD41CA" w:rsidRDefault="00A631C2"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Оригінали відповідних документі</w:t>
      </w:r>
      <w:r w:rsidR="008904A9" w:rsidRPr="00AD41CA">
        <w:rPr>
          <w:rFonts w:ascii="Times New Roman" w:eastAsia="Times New Roman" w:hAnsi="Times New Roman" w:cs="Times New Roman"/>
          <w:color w:val="000000"/>
          <w:sz w:val="24"/>
          <w:szCs w:val="24"/>
        </w:rPr>
        <w:t>в направляют</w:t>
      </w:r>
      <w:r w:rsidRPr="00AD41CA">
        <w:rPr>
          <w:rFonts w:ascii="Times New Roman" w:eastAsia="Times New Roman" w:hAnsi="Times New Roman" w:cs="Times New Roman"/>
          <w:color w:val="000000"/>
          <w:sz w:val="24"/>
          <w:szCs w:val="24"/>
        </w:rPr>
        <w:t>ься ініціатором е</w:t>
      </w:r>
      <w:r w:rsidR="008904A9" w:rsidRPr="00AD41CA">
        <w:rPr>
          <w:rFonts w:ascii="Times New Roman" w:eastAsia="Times New Roman" w:hAnsi="Times New Roman" w:cs="Times New Roman"/>
          <w:color w:val="000000"/>
          <w:sz w:val="24"/>
          <w:szCs w:val="24"/>
        </w:rPr>
        <w:t>лектронного до</w:t>
      </w:r>
      <w:r w:rsidRPr="00AD41CA">
        <w:rPr>
          <w:rFonts w:ascii="Times New Roman" w:eastAsia="Times New Roman" w:hAnsi="Times New Roman" w:cs="Times New Roman"/>
          <w:color w:val="000000"/>
          <w:sz w:val="24"/>
          <w:szCs w:val="24"/>
        </w:rPr>
        <w:t>кумента поштою або іншим узгодженим Сторонами способом на протязі 1 (одного) календарного місяця з дати відправки електронної копії документі</w:t>
      </w:r>
      <w:r w:rsidR="008904A9" w:rsidRPr="00AD41CA">
        <w:rPr>
          <w:rFonts w:ascii="Times New Roman" w:eastAsia="Times New Roman" w:hAnsi="Times New Roman" w:cs="Times New Roman"/>
          <w:color w:val="000000"/>
          <w:sz w:val="24"/>
          <w:szCs w:val="24"/>
        </w:rPr>
        <w:t xml:space="preserve">в. </w:t>
      </w:r>
    </w:p>
    <w:p w:rsidR="008904A9" w:rsidRPr="00AD41CA" w:rsidRDefault="00DE4660" w:rsidP="00497491">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10</w:t>
      </w:r>
      <w:r w:rsidR="00403161">
        <w:rPr>
          <w:rFonts w:ascii="Times New Roman" w:eastAsia="Times New Roman" w:hAnsi="Times New Roman" w:cs="Times New Roman"/>
          <w:sz w:val="24"/>
          <w:szCs w:val="24"/>
          <w:lang w:eastAsia="ru-RU"/>
        </w:rPr>
        <w:t>.5</w:t>
      </w:r>
      <w:r w:rsidR="00EF204E" w:rsidRPr="00AD41CA">
        <w:rPr>
          <w:rFonts w:ascii="Times New Roman" w:eastAsia="Times New Roman" w:hAnsi="Times New Roman" w:cs="Times New Roman"/>
          <w:sz w:val="24"/>
          <w:szCs w:val="24"/>
          <w:lang w:eastAsia="ru-RU"/>
        </w:rPr>
        <w:t>. </w:t>
      </w:r>
      <w:r w:rsidR="00EF204E" w:rsidRPr="00AD41CA">
        <w:rPr>
          <w:rFonts w:ascii="Times New Roman" w:hAnsi="Times New Roman" w:cs="Times New Roman"/>
          <w:sz w:val="24"/>
          <w:szCs w:val="24"/>
        </w:rPr>
        <w:t>Жодна із сторін не має права передавати свої права та обов’язки за даним Договором 3-м особам без попередньої письмової згоди іншої сторони.</w:t>
      </w:r>
    </w:p>
    <w:p w:rsidR="008904A9" w:rsidRPr="00AD41CA" w:rsidRDefault="00DE4660" w:rsidP="00497491">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10</w:t>
      </w:r>
      <w:r w:rsidR="00403161">
        <w:rPr>
          <w:rFonts w:ascii="Times New Roman" w:eastAsia="Times New Roman" w:hAnsi="Times New Roman" w:cs="Times New Roman"/>
          <w:sz w:val="24"/>
          <w:szCs w:val="24"/>
          <w:lang w:eastAsia="ru-RU"/>
        </w:rPr>
        <w:t>.6</w:t>
      </w:r>
      <w:r w:rsidR="00EF204E" w:rsidRPr="00AD41CA">
        <w:rPr>
          <w:rFonts w:ascii="Times New Roman" w:eastAsia="Times New Roman" w:hAnsi="Times New Roman" w:cs="Times New Roman"/>
          <w:sz w:val="24"/>
          <w:szCs w:val="24"/>
          <w:lang w:eastAsia="ru-RU"/>
        </w:rPr>
        <w:t>. Вся інформація, пов’язана з виконанням даного Договору, є конфіденційною та не підлягає</w:t>
      </w:r>
      <w:r w:rsidR="008904A9" w:rsidRPr="00AD41CA">
        <w:rPr>
          <w:rFonts w:ascii="Times New Roman" w:eastAsia="Times New Roman" w:hAnsi="Times New Roman" w:cs="Times New Roman"/>
          <w:sz w:val="24"/>
          <w:szCs w:val="24"/>
          <w:lang w:eastAsia="ru-RU"/>
        </w:rPr>
        <w:t xml:space="preserve"> р</w:t>
      </w:r>
      <w:r w:rsidR="00EF204E" w:rsidRPr="00AD41CA">
        <w:rPr>
          <w:rFonts w:ascii="Times New Roman" w:eastAsia="Times New Roman" w:hAnsi="Times New Roman" w:cs="Times New Roman"/>
          <w:sz w:val="24"/>
          <w:szCs w:val="24"/>
          <w:lang w:eastAsia="ru-RU"/>
        </w:rPr>
        <w:t>озголошенню третім особам, крім випадків, передбачених чинним законодавством України</w:t>
      </w:r>
      <w:r w:rsidR="008904A9" w:rsidRPr="00AD41CA">
        <w:rPr>
          <w:rFonts w:ascii="Times New Roman" w:eastAsia="Times New Roman" w:hAnsi="Times New Roman" w:cs="Times New Roman"/>
          <w:sz w:val="24"/>
          <w:szCs w:val="24"/>
          <w:lang w:eastAsia="ru-RU"/>
        </w:rPr>
        <w:t>.</w:t>
      </w:r>
    </w:p>
    <w:p w:rsidR="008904A9" w:rsidRPr="00AD41CA" w:rsidRDefault="00DE4660" w:rsidP="00971CA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403161">
        <w:rPr>
          <w:rFonts w:ascii="Times New Roman" w:eastAsia="Times New Roman" w:hAnsi="Times New Roman" w:cs="Times New Roman"/>
          <w:color w:val="000000"/>
          <w:sz w:val="24"/>
          <w:szCs w:val="24"/>
        </w:rPr>
        <w:t>.7</w:t>
      </w:r>
      <w:r w:rsidR="00EF204E" w:rsidRPr="00AD41CA">
        <w:rPr>
          <w:rFonts w:ascii="Times New Roman" w:eastAsia="Times New Roman" w:hAnsi="Times New Roman" w:cs="Times New Roman"/>
          <w:color w:val="000000"/>
          <w:sz w:val="24"/>
          <w:szCs w:val="24"/>
        </w:rPr>
        <w:t>. Відповідно до чинного законодавства України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00EF204E" w:rsidRPr="00AD41CA">
        <w:rPr>
          <w:rFonts w:ascii="Times New Roman" w:eastAsia="Times New Roman" w:hAnsi="Times New Roman" w:cs="Times New Roman"/>
          <w:color w:val="000000"/>
          <w:sz w:val="24"/>
          <w:szCs w:val="24"/>
        </w:rPr>
        <w:t xml:space="preserve"> має статус платника податку на прибуток на загальних умовах</w:t>
      </w:r>
      <w:r w:rsidR="008904A9" w:rsidRPr="00AD41CA">
        <w:rPr>
          <w:rFonts w:ascii="Times New Roman" w:eastAsia="Times New Roman" w:hAnsi="Times New Roman" w:cs="Times New Roman"/>
          <w:color w:val="000000"/>
          <w:sz w:val="24"/>
          <w:szCs w:val="24"/>
        </w:rPr>
        <w:t>.</w:t>
      </w:r>
      <w:r w:rsidR="00971CA6">
        <w:rPr>
          <w:rFonts w:ascii="Times New Roman" w:eastAsia="Times New Roman" w:hAnsi="Times New Roman" w:cs="Times New Roman"/>
          <w:color w:val="000000"/>
          <w:sz w:val="24"/>
          <w:szCs w:val="24"/>
        </w:rPr>
        <w:t xml:space="preserve"> </w:t>
      </w:r>
      <w:r w:rsidR="00102E26" w:rsidRPr="00AD41CA">
        <w:rPr>
          <w:rFonts w:ascii="Times New Roman" w:eastAsia="Times New Roman" w:hAnsi="Times New Roman" w:cs="Times New Roman"/>
          <w:color w:val="000000"/>
          <w:sz w:val="24"/>
          <w:szCs w:val="24"/>
          <w:lang w:val="ru-RU" w:eastAsia="ru-RU"/>
        </w:rPr>
        <w:t xml:space="preserve">Статус </w:t>
      </w:r>
      <w:proofErr w:type="spellStart"/>
      <w:r w:rsidR="00102E26" w:rsidRPr="00AD41CA">
        <w:rPr>
          <w:rFonts w:ascii="Times New Roman" w:eastAsia="Times New Roman" w:hAnsi="Times New Roman" w:cs="Times New Roman"/>
          <w:color w:val="000000"/>
          <w:sz w:val="24"/>
          <w:szCs w:val="24"/>
          <w:lang w:val="ru-RU" w:eastAsia="ru-RU"/>
        </w:rPr>
        <w:t>платника</w:t>
      </w:r>
      <w:proofErr w:type="spellEnd"/>
      <w:r w:rsidR="00102E26" w:rsidRPr="00AD41CA">
        <w:rPr>
          <w:rFonts w:ascii="Times New Roman" w:eastAsia="Times New Roman" w:hAnsi="Times New Roman" w:cs="Times New Roman"/>
          <w:color w:val="000000"/>
          <w:sz w:val="24"/>
          <w:szCs w:val="24"/>
          <w:lang w:val="ru-RU" w:eastAsia="ru-RU"/>
        </w:rPr>
        <w:t xml:space="preserve"> </w:t>
      </w:r>
      <w:proofErr w:type="spellStart"/>
      <w:r w:rsidR="00102E26" w:rsidRPr="00AD41CA">
        <w:rPr>
          <w:rFonts w:ascii="Times New Roman" w:eastAsia="Times New Roman" w:hAnsi="Times New Roman" w:cs="Times New Roman"/>
          <w:color w:val="000000"/>
          <w:sz w:val="24"/>
          <w:szCs w:val="24"/>
          <w:lang w:val="ru-RU" w:eastAsia="ru-RU"/>
        </w:rPr>
        <w:t>податку</w:t>
      </w:r>
      <w:proofErr w:type="spellEnd"/>
      <w:r w:rsidR="00102E26" w:rsidRPr="00AD41CA">
        <w:rPr>
          <w:rFonts w:ascii="Times New Roman" w:eastAsia="Times New Roman" w:hAnsi="Times New Roman" w:cs="Times New Roman"/>
          <w:color w:val="000000"/>
          <w:sz w:val="24"/>
          <w:szCs w:val="24"/>
          <w:lang w:val="ru-RU" w:eastAsia="ru-RU"/>
        </w:rPr>
        <w:t xml:space="preserve"> </w:t>
      </w:r>
      <w:r w:rsidR="00102E26" w:rsidRPr="00AD41CA">
        <w:rPr>
          <w:rFonts w:ascii="Times New Roman" w:eastAsia="Times New Roman" w:hAnsi="Times New Roman" w:cs="Times New Roman"/>
          <w:color w:val="000000"/>
          <w:sz w:val="24"/>
          <w:szCs w:val="24"/>
          <w:lang w:eastAsia="ru-RU"/>
        </w:rPr>
        <w:t xml:space="preserve">Покупця вказується в Специфікації № 1 (замовленні). </w:t>
      </w:r>
    </w:p>
    <w:p w:rsidR="008904A9" w:rsidRPr="00AD41CA" w:rsidRDefault="00DE4660"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403161">
        <w:rPr>
          <w:rFonts w:ascii="Times New Roman" w:eastAsia="Times New Roman" w:hAnsi="Times New Roman" w:cs="Times New Roman"/>
          <w:color w:val="000000"/>
          <w:sz w:val="24"/>
          <w:szCs w:val="24"/>
        </w:rPr>
        <w:t>.8</w:t>
      </w:r>
      <w:r w:rsidR="00EF204E" w:rsidRPr="00AD41CA">
        <w:rPr>
          <w:rFonts w:ascii="Times New Roman" w:eastAsia="Times New Roman" w:hAnsi="Times New Roman" w:cs="Times New Roman"/>
          <w:color w:val="000000"/>
          <w:sz w:val="24"/>
          <w:szCs w:val="24"/>
        </w:rPr>
        <w:t>. Сторони</w:t>
      </w:r>
      <w:r w:rsidR="008904A9" w:rsidRPr="00AD41CA">
        <w:rPr>
          <w:rFonts w:ascii="Times New Roman" w:eastAsia="Times New Roman" w:hAnsi="Times New Roman" w:cs="Times New Roman"/>
          <w:color w:val="000000"/>
          <w:sz w:val="24"/>
          <w:szCs w:val="24"/>
        </w:rPr>
        <w:t xml:space="preserve"> </w:t>
      </w:r>
      <w:r w:rsidR="00EF204E" w:rsidRPr="00AD41CA">
        <w:rPr>
          <w:rFonts w:ascii="Times New Roman" w:eastAsia="Times New Roman" w:hAnsi="Times New Roman" w:cs="Times New Roman"/>
          <w:color w:val="000000"/>
          <w:sz w:val="24"/>
          <w:szCs w:val="24"/>
        </w:rPr>
        <w:t>зобов’язуються у випадку зміни статусу платника податку на прибуток, або повної втрати статусу п</w:t>
      </w:r>
      <w:r w:rsidR="00497491" w:rsidRPr="00AD41CA">
        <w:rPr>
          <w:rFonts w:ascii="Times New Roman" w:eastAsia="Times New Roman" w:hAnsi="Times New Roman" w:cs="Times New Roman"/>
          <w:color w:val="000000"/>
          <w:sz w:val="24"/>
          <w:szCs w:val="24"/>
        </w:rPr>
        <w:t>латника податку на прибуток</w:t>
      </w:r>
      <w:r w:rsidR="00EF204E" w:rsidRPr="00AD41CA">
        <w:rPr>
          <w:rFonts w:ascii="Times New Roman" w:eastAsia="Times New Roman" w:hAnsi="Times New Roman" w:cs="Times New Roman"/>
          <w:color w:val="000000"/>
          <w:sz w:val="24"/>
          <w:szCs w:val="24"/>
        </w:rPr>
        <w:t>, письмово пові</w:t>
      </w:r>
      <w:r w:rsidR="008904A9" w:rsidRPr="00AD41CA">
        <w:rPr>
          <w:rFonts w:ascii="Times New Roman" w:eastAsia="Times New Roman" w:hAnsi="Times New Roman" w:cs="Times New Roman"/>
          <w:color w:val="000000"/>
          <w:sz w:val="24"/>
          <w:szCs w:val="24"/>
        </w:rPr>
        <w:t>дом</w:t>
      </w:r>
      <w:r w:rsidR="00EF204E" w:rsidRPr="00AD41CA">
        <w:rPr>
          <w:rFonts w:ascii="Times New Roman" w:eastAsia="Times New Roman" w:hAnsi="Times New Roman" w:cs="Times New Roman"/>
          <w:color w:val="000000"/>
          <w:sz w:val="24"/>
          <w:szCs w:val="24"/>
        </w:rPr>
        <w:t>ити</w:t>
      </w:r>
      <w:r w:rsidR="00372436" w:rsidRPr="00AD41CA">
        <w:rPr>
          <w:rFonts w:ascii="Times New Roman" w:eastAsia="Times New Roman" w:hAnsi="Times New Roman" w:cs="Times New Roman"/>
          <w:color w:val="000000"/>
          <w:sz w:val="24"/>
          <w:szCs w:val="24"/>
        </w:rPr>
        <w:t xml:space="preserve"> про це </w:t>
      </w:r>
      <w:r w:rsidR="008904A9" w:rsidRPr="00AD41CA">
        <w:rPr>
          <w:rFonts w:ascii="Times New Roman" w:eastAsia="Times New Roman" w:hAnsi="Times New Roman" w:cs="Times New Roman"/>
          <w:color w:val="000000"/>
          <w:sz w:val="24"/>
          <w:szCs w:val="24"/>
        </w:rPr>
        <w:t>контрагента.</w:t>
      </w:r>
    </w:p>
    <w:p w:rsidR="008904A9" w:rsidRPr="00AD41CA" w:rsidRDefault="00372436"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 xml:space="preserve">Даний обов’язок вважається виконаним належним чином, якщо письмове повідомлення </w:t>
      </w:r>
      <w:proofErr w:type="spellStart"/>
      <w:r w:rsidRPr="00AD41CA">
        <w:rPr>
          <w:rFonts w:ascii="Times New Roman" w:eastAsia="Times New Roman" w:hAnsi="Times New Roman" w:cs="Times New Roman"/>
          <w:color w:val="000000"/>
          <w:sz w:val="24"/>
          <w:szCs w:val="24"/>
        </w:rPr>
        <w:t>вручено</w:t>
      </w:r>
      <w:proofErr w:type="spellEnd"/>
      <w:r w:rsidRPr="00AD41CA">
        <w:rPr>
          <w:rFonts w:ascii="Times New Roman" w:eastAsia="Times New Roman" w:hAnsi="Times New Roman" w:cs="Times New Roman"/>
          <w:color w:val="000000"/>
          <w:sz w:val="24"/>
          <w:szCs w:val="24"/>
        </w:rPr>
        <w:t xml:space="preserve"> контрагенту на протязі 3-х календарних днів, наступних за днем, в який відбулась зміна (утрата) статусу платника податку на прибуток</w:t>
      </w:r>
      <w:r w:rsidR="008904A9" w:rsidRPr="00AD41CA">
        <w:rPr>
          <w:rFonts w:ascii="Times New Roman" w:eastAsia="Times New Roman" w:hAnsi="Times New Roman" w:cs="Times New Roman"/>
          <w:color w:val="000000"/>
          <w:sz w:val="24"/>
          <w:szCs w:val="24"/>
        </w:rPr>
        <w:t>.</w:t>
      </w:r>
    </w:p>
    <w:p w:rsidR="008904A9" w:rsidRPr="00AD41CA" w:rsidRDefault="00DE4660"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403161">
        <w:rPr>
          <w:rFonts w:ascii="Times New Roman" w:eastAsia="Times New Roman" w:hAnsi="Times New Roman" w:cs="Times New Roman"/>
          <w:color w:val="000000"/>
          <w:sz w:val="24"/>
          <w:szCs w:val="24"/>
        </w:rPr>
        <w:t>.9</w:t>
      </w:r>
      <w:r w:rsidR="00372436" w:rsidRPr="00AD41CA">
        <w:rPr>
          <w:rFonts w:ascii="Times New Roman" w:eastAsia="Times New Roman" w:hAnsi="Times New Roman" w:cs="Times New Roman"/>
          <w:color w:val="000000"/>
          <w:sz w:val="24"/>
          <w:szCs w:val="24"/>
        </w:rPr>
        <w:t>. У випадку зміни будь-яких реквізитів Покупця (найменування організації, юридична, поштова</w:t>
      </w:r>
      <w:r w:rsidR="008904A9" w:rsidRPr="00AD41CA">
        <w:rPr>
          <w:rFonts w:ascii="Times New Roman" w:eastAsia="Times New Roman" w:hAnsi="Times New Roman" w:cs="Times New Roman"/>
          <w:color w:val="000000"/>
          <w:sz w:val="24"/>
          <w:szCs w:val="24"/>
        </w:rPr>
        <w:t xml:space="preserve"> адрес</w:t>
      </w:r>
      <w:r w:rsidR="00372436" w:rsidRPr="00AD41CA">
        <w:rPr>
          <w:rFonts w:ascii="Times New Roman" w:eastAsia="Times New Roman" w:hAnsi="Times New Roman" w:cs="Times New Roman"/>
          <w:color w:val="000000"/>
          <w:sz w:val="24"/>
          <w:szCs w:val="24"/>
        </w:rPr>
        <w:t>а, платіжні, податкові, відвантажувальні реквізити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Покупець</w:t>
      </w:r>
      <w:r w:rsidR="00372436" w:rsidRPr="00AD41CA">
        <w:rPr>
          <w:rFonts w:ascii="Times New Roman" w:eastAsia="Times New Roman" w:hAnsi="Times New Roman" w:cs="Times New Roman"/>
          <w:color w:val="000000"/>
          <w:sz w:val="24"/>
          <w:szCs w:val="24"/>
        </w:rPr>
        <w:t xml:space="preserve"> зобов’язаний впродовж 3-х календарних днів, але не пізніше останнього ро</w:t>
      </w:r>
      <w:r w:rsidR="008904A9" w:rsidRPr="00AD41CA">
        <w:rPr>
          <w:rFonts w:ascii="Times New Roman" w:eastAsia="Times New Roman" w:hAnsi="Times New Roman" w:cs="Times New Roman"/>
          <w:color w:val="000000"/>
          <w:sz w:val="24"/>
          <w:szCs w:val="24"/>
        </w:rPr>
        <w:t>боч</w:t>
      </w:r>
      <w:r w:rsidR="00372436" w:rsidRPr="00AD41CA">
        <w:rPr>
          <w:rFonts w:ascii="Times New Roman" w:eastAsia="Times New Roman" w:hAnsi="Times New Roman" w:cs="Times New Roman"/>
          <w:color w:val="000000"/>
          <w:sz w:val="24"/>
          <w:szCs w:val="24"/>
        </w:rPr>
        <w:t>ого дня звітного місяця, в якому відбулись зміни, сповістити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00102E26" w:rsidRPr="00AD41CA">
        <w:rPr>
          <w:rFonts w:ascii="Times New Roman" w:eastAsia="Times New Roman" w:hAnsi="Times New Roman" w:cs="Times New Roman"/>
          <w:color w:val="000000"/>
          <w:sz w:val="24"/>
          <w:szCs w:val="24"/>
        </w:rPr>
        <w:t>а про це в письмовій формі з</w:t>
      </w:r>
      <w:r w:rsidR="00372436" w:rsidRPr="00AD41CA">
        <w:rPr>
          <w:rFonts w:ascii="Times New Roman" w:eastAsia="Times New Roman" w:hAnsi="Times New Roman" w:cs="Times New Roman"/>
          <w:color w:val="000000"/>
          <w:sz w:val="24"/>
          <w:szCs w:val="24"/>
        </w:rPr>
        <w:t xml:space="preserve"> обов’язковим наданням копій документі</w:t>
      </w:r>
      <w:r w:rsidR="008904A9" w:rsidRPr="00AD41CA">
        <w:rPr>
          <w:rFonts w:ascii="Times New Roman" w:eastAsia="Times New Roman" w:hAnsi="Times New Roman" w:cs="Times New Roman"/>
          <w:color w:val="000000"/>
          <w:sz w:val="24"/>
          <w:szCs w:val="24"/>
        </w:rPr>
        <w:t>в п</w:t>
      </w:r>
      <w:r w:rsidR="00372436" w:rsidRPr="00AD41CA">
        <w:rPr>
          <w:rFonts w:ascii="Times New Roman" w:eastAsia="Times New Roman" w:hAnsi="Times New Roman" w:cs="Times New Roman"/>
          <w:color w:val="000000"/>
          <w:sz w:val="24"/>
          <w:szCs w:val="24"/>
        </w:rPr>
        <w:t>ро зміну вказаних реквізиті</w:t>
      </w:r>
      <w:r w:rsidR="008904A9" w:rsidRPr="00AD41CA">
        <w:rPr>
          <w:rFonts w:ascii="Times New Roman" w:eastAsia="Times New Roman" w:hAnsi="Times New Roman" w:cs="Times New Roman"/>
          <w:color w:val="000000"/>
          <w:sz w:val="24"/>
          <w:szCs w:val="24"/>
        </w:rPr>
        <w:t>в.</w:t>
      </w:r>
    </w:p>
    <w:p w:rsidR="008904A9" w:rsidRPr="00AD41CA" w:rsidRDefault="00823EA5"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lastRenderedPageBreak/>
        <w:t>У випадку не дотримання Покупцем вказаних строків, заміна</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 xml:space="preserve">ом раніше виданих документів (рахунків - фактур, сертифікатів </w:t>
      </w:r>
      <w:r w:rsidR="00C56E0D">
        <w:rPr>
          <w:rFonts w:ascii="Times New Roman" w:eastAsia="Times New Roman" w:hAnsi="Times New Roman" w:cs="Times New Roman"/>
          <w:color w:val="000000"/>
          <w:sz w:val="24"/>
          <w:szCs w:val="24"/>
        </w:rPr>
        <w:t>якості, накладних на відпуск Ресурсів</w:t>
      </w:r>
      <w:r w:rsidRPr="00AD41CA">
        <w:rPr>
          <w:rFonts w:ascii="Times New Roman" w:eastAsia="Times New Roman" w:hAnsi="Times New Roman" w:cs="Times New Roman"/>
          <w:color w:val="000000"/>
          <w:sz w:val="24"/>
          <w:szCs w:val="24"/>
        </w:rPr>
        <w:t xml:space="preserve"> і т. д.) не здійснюється</w:t>
      </w:r>
      <w:r w:rsidR="008904A9" w:rsidRPr="00AD41CA">
        <w:rPr>
          <w:rFonts w:ascii="Times New Roman" w:eastAsia="Times New Roman" w:hAnsi="Times New Roman" w:cs="Times New Roman"/>
          <w:color w:val="000000"/>
          <w:sz w:val="24"/>
          <w:szCs w:val="24"/>
        </w:rPr>
        <w:t>.</w:t>
      </w:r>
    </w:p>
    <w:p w:rsidR="008904A9" w:rsidRPr="00AD41CA" w:rsidRDefault="00823EA5"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Всі збитки, спричинені</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у несвоєчасним повідомленням змінених реквізитів, а також додаткові витрати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а у зв’язку з ц</w:t>
      </w:r>
      <w:r w:rsidR="008904A9" w:rsidRPr="00AD41CA">
        <w:rPr>
          <w:rFonts w:ascii="Times New Roman" w:eastAsia="Times New Roman" w:hAnsi="Times New Roman" w:cs="Times New Roman"/>
          <w:color w:val="000000"/>
          <w:sz w:val="24"/>
          <w:szCs w:val="24"/>
        </w:rPr>
        <w:t xml:space="preserve">им, </w:t>
      </w:r>
      <w:r w:rsidR="001F67C4" w:rsidRPr="00AD41CA">
        <w:rPr>
          <w:rFonts w:ascii="Times New Roman" w:eastAsia="Times New Roman" w:hAnsi="Times New Roman" w:cs="Times New Roman"/>
          <w:color w:val="000000"/>
          <w:sz w:val="24"/>
          <w:szCs w:val="24"/>
        </w:rPr>
        <w:t>Покупець</w:t>
      </w:r>
      <w:r w:rsidRPr="00AD41CA">
        <w:rPr>
          <w:rFonts w:ascii="Times New Roman" w:eastAsia="Times New Roman" w:hAnsi="Times New Roman" w:cs="Times New Roman"/>
          <w:color w:val="000000"/>
          <w:sz w:val="24"/>
          <w:szCs w:val="24"/>
        </w:rPr>
        <w:t xml:space="preserve"> зобов’язується </w:t>
      </w:r>
      <w:r w:rsidR="00B12442" w:rsidRPr="00AD41CA">
        <w:rPr>
          <w:rFonts w:ascii="Times New Roman" w:eastAsia="Times New Roman" w:hAnsi="Times New Roman" w:cs="Times New Roman"/>
          <w:color w:val="000000"/>
          <w:sz w:val="24"/>
          <w:szCs w:val="24"/>
        </w:rPr>
        <w:t>сплатити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00B12442" w:rsidRPr="00AD41CA">
        <w:rPr>
          <w:rFonts w:ascii="Times New Roman" w:eastAsia="Times New Roman" w:hAnsi="Times New Roman" w:cs="Times New Roman"/>
          <w:color w:val="000000"/>
          <w:sz w:val="24"/>
          <w:szCs w:val="24"/>
        </w:rPr>
        <w:t>у за його першою вимогою на протязі 3-х календарних днів</w:t>
      </w:r>
      <w:r w:rsidR="008904A9" w:rsidRPr="00AD41CA">
        <w:rPr>
          <w:rFonts w:ascii="Times New Roman" w:eastAsia="Times New Roman" w:hAnsi="Times New Roman" w:cs="Times New Roman"/>
          <w:color w:val="000000"/>
          <w:sz w:val="24"/>
          <w:szCs w:val="24"/>
        </w:rPr>
        <w:t>.</w:t>
      </w:r>
    </w:p>
    <w:p w:rsidR="008904A9" w:rsidRPr="00AD41CA" w:rsidRDefault="00DE4660" w:rsidP="00497491">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10</w:t>
      </w:r>
      <w:r w:rsidR="00403161">
        <w:rPr>
          <w:rFonts w:ascii="Times New Roman" w:eastAsia="Times New Roman" w:hAnsi="Times New Roman" w:cs="Times New Roman"/>
          <w:sz w:val="24"/>
          <w:szCs w:val="24"/>
        </w:rPr>
        <w:t>.10</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985F18" w:rsidRPr="00AD41CA">
        <w:rPr>
          <w:rFonts w:ascii="Times New Roman" w:eastAsia="Times New Roman" w:hAnsi="Times New Roman" w:cs="Times New Roman"/>
          <w:sz w:val="24"/>
          <w:szCs w:val="24"/>
        </w:rPr>
        <w:t xml:space="preserve"> має право використовувати факсимільне зображення підписів своїх уповноважених посадових осіб</w:t>
      </w:r>
      <w:r w:rsidR="008904A9" w:rsidRPr="00AD41CA">
        <w:rPr>
          <w:rFonts w:ascii="Times New Roman" w:eastAsia="Times New Roman" w:hAnsi="Times New Roman" w:cs="Times New Roman"/>
          <w:sz w:val="24"/>
          <w:szCs w:val="24"/>
        </w:rPr>
        <w:t xml:space="preserve"> (факсим</w:t>
      </w:r>
      <w:r w:rsidR="00985F18" w:rsidRPr="00AD41CA">
        <w:rPr>
          <w:rFonts w:ascii="Times New Roman" w:eastAsia="Times New Roman" w:hAnsi="Times New Roman" w:cs="Times New Roman"/>
          <w:sz w:val="24"/>
          <w:szCs w:val="24"/>
        </w:rPr>
        <w:t>іле) при подальшому під</w:t>
      </w:r>
      <w:r w:rsidR="00194903" w:rsidRPr="00AD41CA">
        <w:rPr>
          <w:rFonts w:ascii="Times New Roman" w:eastAsia="Times New Roman" w:hAnsi="Times New Roman" w:cs="Times New Roman"/>
          <w:sz w:val="24"/>
          <w:szCs w:val="24"/>
        </w:rPr>
        <w:t>писанні за</w:t>
      </w:r>
      <w:r w:rsidR="00C56E0D">
        <w:rPr>
          <w:rFonts w:ascii="Times New Roman" w:eastAsia="Times New Roman" w:hAnsi="Times New Roman" w:cs="Times New Roman"/>
          <w:sz w:val="24"/>
          <w:szCs w:val="24"/>
        </w:rPr>
        <w:t xml:space="preserve"> </w:t>
      </w:r>
      <w:r w:rsidR="00194903" w:rsidRPr="00AD41CA">
        <w:rPr>
          <w:rFonts w:ascii="Times New Roman" w:eastAsia="Times New Roman" w:hAnsi="Times New Roman" w:cs="Times New Roman"/>
          <w:sz w:val="24"/>
          <w:szCs w:val="24"/>
        </w:rPr>
        <w:t>даним договором первин</w:t>
      </w:r>
      <w:r w:rsidR="00985F18" w:rsidRPr="00AD41CA">
        <w:rPr>
          <w:rFonts w:ascii="Times New Roman" w:eastAsia="Times New Roman" w:hAnsi="Times New Roman" w:cs="Times New Roman"/>
          <w:sz w:val="24"/>
          <w:szCs w:val="24"/>
        </w:rPr>
        <w:t>ного документу рахунку-фактури, пов’язаного з виконанням даного Договору. При цьому  документ, підписаний з використанням  факсиміле, має  юридичну</w:t>
      </w:r>
      <w:r w:rsidR="008904A9" w:rsidRPr="00AD41CA">
        <w:rPr>
          <w:rFonts w:ascii="Times New Roman" w:eastAsia="Times New Roman" w:hAnsi="Times New Roman" w:cs="Times New Roman"/>
          <w:sz w:val="24"/>
          <w:szCs w:val="24"/>
        </w:rPr>
        <w:t xml:space="preserve"> силу.</w:t>
      </w:r>
    </w:p>
    <w:p w:rsidR="008904A9" w:rsidRPr="00AD41CA" w:rsidRDefault="00985F18" w:rsidP="00497491">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Нанесення факс</w:t>
      </w:r>
      <w:r w:rsidR="00194903" w:rsidRPr="00AD41CA">
        <w:rPr>
          <w:rFonts w:ascii="Times New Roman" w:eastAsia="Times New Roman" w:hAnsi="Times New Roman" w:cs="Times New Roman"/>
          <w:sz w:val="24"/>
          <w:szCs w:val="24"/>
        </w:rPr>
        <w:t>иміле на паперовий носій (первин</w:t>
      </w:r>
      <w:r w:rsidRPr="00AD41CA">
        <w:rPr>
          <w:rFonts w:ascii="Times New Roman" w:eastAsia="Times New Roman" w:hAnsi="Times New Roman" w:cs="Times New Roman"/>
          <w:sz w:val="24"/>
          <w:szCs w:val="24"/>
        </w:rPr>
        <w:t>ний</w:t>
      </w:r>
      <w:r w:rsidR="008904A9" w:rsidRPr="00AD41CA">
        <w:rPr>
          <w:rFonts w:ascii="Times New Roman" w:eastAsia="Times New Roman" w:hAnsi="Times New Roman" w:cs="Times New Roman"/>
          <w:sz w:val="24"/>
          <w:szCs w:val="24"/>
        </w:rPr>
        <w:t xml:space="preserve"> д</w:t>
      </w:r>
      <w:r w:rsidRPr="00AD41CA">
        <w:rPr>
          <w:rFonts w:ascii="Times New Roman" w:eastAsia="Times New Roman" w:hAnsi="Times New Roman" w:cs="Times New Roman"/>
          <w:sz w:val="24"/>
          <w:szCs w:val="24"/>
        </w:rPr>
        <w:t>окумент) може здійснюватися за допомогою механічних засобів (штампів) або за допомогою електронних засобів</w:t>
      </w:r>
      <w:r w:rsidR="008904A9" w:rsidRPr="00AD41CA">
        <w:rPr>
          <w:rFonts w:ascii="Times New Roman" w:eastAsia="Times New Roman" w:hAnsi="Times New Roman" w:cs="Times New Roman"/>
          <w:sz w:val="24"/>
          <w:szCs w:val="24"/>
        </w:rPr>
        <w:t>.</w:t>
      </w:r>
    </w:p>
    <w:p w:rsidR="001510BF" w:rsidRPr="00362E8D" w:rsidRDefault="00DE4660" w:rsidP="001510BF">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rPr>
        <w:t>10</w:t>
      </w:r>
      <w:r w:rsidR="00403161">
        <w:rPr>
          <w:rFonts w:ascii="Times New Roman" w:eastAsia="Times New Roman" w:hAnsi="Times New Roman" w:cs="Times New Roman"/>
          <w:sz w:val="24"/>
          <w:szCs w:val="24"/>
        </w:rPr>
        <w:t>.11</w:t>
      </w:r>
      <w:r w:rsidR="008904A9" w:rsidRPr="00AD41CA">
        <w:rPr>
          <w:rFonts w:ascii="Times New Roman" w:eastAsia="Times New Roman" w:hAnsi="Times New Roman" w:cs="Times New Roman"/>
          <w:sz w:val="24"/>
          <w:szCs w:val="24"/>
        </w:rPr>
        <w:t>. </w:t>
      </w:r>
      <w:r w:rsidR="001F67C4" w:rsidRPr="00AD41CA">
        <w:rPr>
          <w:rFonts w:ascii="Times New Roman" w:eastAsia="Times New Roman" w:hAnsi="Times New Roman" w:cs="Times New Roman"/>
          <w:sz w:val="24"/>
          <w:szCs w:val="24"/>
        </w:rPr>
        <w:t>П</w:t>
      </w:r>
      <w:r w:rsidR="00C56E0D">
        <w:rPr>
          <w:rFonts w:ascii="Times New Roman" w:eastAsia="Times New Roman" w:hAnsi="Times New Roman" w:cs="Times New Roman"/>
          <w:sz w:val="24"/>
          <w:szCs w:val="24"/>
        </w:rPr>
        <w:t>ри укладенні даного Договору, П</w:t>
      </w:r>
      <w:r w:rsidR="001F67C4" w:rsidRPr="00AD41CA">
        <w:rPr>
          <w:rFonts w:ascii="Times New Roman" w:eastAsia="Times New Roman" w:hAnsi="Times New Roman" w:cs="Times New Roman"/>
          <w:sz w:val="24"/>
          <w:szCs w:val="24"/>
        </w:rPr>
        <w:t>окупець</w:t>
      </w:r>
      <w:r w:rsidR="008904A9" w:rsidRPr="00AD41CA">
        <w:rPr>
          <w:rFonts w:ascii="Times New Roman" w:eastAsia="Times New Roman" w:hAnsi="Times New Roman" w:cs="Times New Roman"/>
          <w:sz w:val="24"/>
          <w:szCs w:val="24"/>
        </w:rPr>
        <w:t xml:space="preserve"> </w:t>
      </w:r>
      <w:r w:rsidR="009E3609" w:rsidRPr="00AD41CA">
        <w:rPr>
          <w:rFonts w:ascii="Times New Roman" w:eastAsia="Times New Roman" w:hAnsi="Times New Roman" w:cs="Times New Roman"/>
          <w:sz w:val="24"/>
          <w:szCs w:val="24"/>
        </w:rPr>
        <w:t>зобов’язаний надати</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C56E0D">
        <w:rPr>
          <w:rFonts w:ascii="Times New Roman" w:eastAsia="Times New Roman" w:hAnsi="Times New Roman" w:cs="Times New Roman"/>
          <w:sz w:val="24"/>
          <w:szCs w:val="24"/>
        </w:rPr>
        <w:t>у</w:t>
      </w:r>
      <w:r w:rsidR="00AD41CA" w:rsidRPr="00AD41CA">
        <w:rPr>
          <w:rFonts w:ascii="Times New Roman" w:eastAsia="Times New Roman" w:hAnsi="Times New Roman" w:cs="Times New Roman"/>
          <w:sz w:val="24"/>
          <w:szCs w:val="24"/>
          <w:lang w:eastAsia="ru-RU"/>
        </w:rPr>
        <w:t xml:space="preserve"> завірені власноруч копії наступних документів:</w:t>
      </w:r>
    </w:p>
    <w:p w:rsidR="001510BF" w:rsidRPr="00362E8D" w:rsidRDefault="001510BF" w:rsidP="001510BF">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62E8D">
        <w:rPr>
          <w:rFonts w:ascii="Times New Roman" w:eastAsia="Times New Roman" w:hAnsi="Times New Roman" w:cs="Times New Roman"/>
          <w:sz w:val="24"/>
          <w:szCs w:val="24"/>
          <w:lang w:eastAsia="ru-RU"/>
        </w:rPr>
        <w:t>паспорта (стор.1,2 та прописка);</w:t>
      </w:r>
    </w:p>
    <w:p w:rsidR="001510BF" w:rsidRPr="00362E8D" w:rsidRDefault="001510BF" w:rsidP="001510BF">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62E8D">
        <w:rPr>
          <w:rFonts w:ascii="Times New Roman" w:eastAsia="Times New Roman" w:hAnsi="Times New Roman" w:cs="Times New Roman"/>
          <w:sz w:val="24"/>
          <w:szCs w:val="24"/>
          <w:lang w:eastAsia="ru-RU"/>
        </w:rPr>
        <w:t>довідки про присвоєння ідентифікаційного номера;</w:t>
      </w:r>
    </w:p>
    <w:p w:rsidR="001510BF" w:rsidRPr="00362E8D" w:rsidRDefault="00097C95" w:rsidP="001510BF">
      <w:pPr>
        <w:numPr>
          <w:ilvl w:val="0"/>
          <w:numId w:val="28"/>
        </w:numPr>
        <w:tabs>
          <w:tab w:val="left" w:pos="11028"/>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письмової згоди  на обробку персональних даних.</w:t>
      </w:r>
    </w:p>
    <w:p w:rsidR="001510BF" w:rsidRPr="00362E8D" w:rsidRDefault="001510BF" w:rsidP="001510BF">
      <w:pPr>
        <w:spacing w:after="0" w:line="240" w:lineRule="auto"/>
        <w:ind w:firstLine="709"/>
        <w:jc w:val="both"/>
        <w:rPr>
          <w:rFonts w:ascii="Times New Roman" w:eastAsia="Times New Roman" w:hAnsi="Times New Roman" w:cs="Times New Roman"/>
          <w:noProof/>
          <w:sz w:val="24"/>
          <w:szCs w:val="24"/>
          <w:lang w:eastAsia="ru-RU"/>
        </w:rPr>
      </w:pPr>
      <w:r w:rsidRPr="00362E8D">
        <w:rPr>
          <w:rFonts w:ascii="Times New Roman" w:eastAsia="Times New Roman" w:hAnsi="Times New Roman" w:cs="Times New Roman"/>
          <w:noProof/>
          <w:sz w:val="24"/>
          <w:szCs w:val="24"/>
          <w:lang w:eastAsia="ru-RU"/>
        </w:rPr>
        <w:t>Сторони п</w:t>
      </w:r>
      <w:r w:rsidR="00C56E0D">
        <w:rPr>
          <w:rFonts w:ascii="Times New Roman" w:eastAsia="Times New Roman" w:hAnsi="Times New Roman" w:cs="Times New Roman"/>
          <w:noProof/>
          <w:sz w:val="24"/>
          <w:szCs w:val="24"/>
          <w:lang w:eastAsia="ru-RU"/>
        </w:rPr>
        <w:t>ідтверджують, що</w:t>
      </w:r>
      <w:r w:rsidR="00097C95">
        <w:rPr>
          <w:rFonts w:ascii="Times New Roman" w:eastAsia="Times New Roman" w:hAnsi="Times New Roman" w:cs="Times New Roman"/>
          <w:noProof/>
          <w:sz w:val="24"/>
          <w:szCs w:val="24"/>
          <w:lang w:eastAsia="ru-RU"/>
        </w:rPr>
        <w:t xml:space="preserve"> фактичний обсяг</w:t>
      </w:r>
      <w:r w:rsidRPr="00362E8D">
        <w:rPr>
          <w:rFonts w:ascii="Times New Roman" w:eastAsia="Times New Roman" w:hAnsi="Times New Roman" w:cs="Times New Roman"/>
          <w:noProof/>
          <w:sz w:val="24"/>
          <w:szCs w:val="24"/>
          <w:lang w:eastAsia="ru-RU"/>
        </w:rPr>
        <w:t xml:space="preserve"> персональних даних, що передаються між сторонами цього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данні від фізичної особи, яка є їх власником.</w:t>
      </w:r>
    </w:p>
    <w:p w:rsidR="001510BF" w:rsidRPr="00362E8D" w:rsidRDefault="001510BF" w:rsidP="001510BF">
      <w:pPr>
        <w:spacing w:after="0" w:line="240" w:lineRule="auto"/>
        <w:ind w:firstLine="709"/>
        <w:jc w:val="both"/>
        <w:rPr>
          <w:rFonts w:ascii="Times New Roman" w:eastAsia="Times New Roman" w:hAnsi="Times New Roman" w:cs="Times New Roman"/>
          <w:noProof/>
          <w:sz w:val="24"/>
          <w:szCs w:val="24"/>
          <w:lang w:eastAsia="ru-RU"/>
        </w:rPr>
      </w:pPr>
      <w:r w:rsidRPr="00362E8D">
        <w:rPr>
          <w:rFonts w:ascii="Times New Roman" w:eastAsia="Times New Roman" w:hAnsi="Times New Roman" w:cs="Times New Roman"/>
          <w:noProof/>
          <w:sz w:val="24"/>
          <w:szCs w:val="24"/>
          <w:lang w:eastAsia="ru-RU"/>
        </w:rPr>
        <w:t>Сторона договору,</w:t>
      </w:r>
      <w:r w:rsidR="00097C95">
        <w:rPr>
          <w:rFonts w:ascii="Times New Roman" w:eastAsia="Times New Roman" w:hAnsi="Times New Roman" w:cs="Times New Roman"/>
          <w:noProof/>
          <w:sz w:val="24"/>
          <w:szCs w:val="24"/>
          <w:lang w:eastAsia="ru-RU"/>
        </w:rPr>
        <w:t xml:space="preserve"> яка</w:t>
      </w:r>
      <w:r w:rsidRPr="00362E8D">
        <w:rPr>
          <w:rFonts w:ascii="Times New Roman" w:eastAsia="Times New Roman" w:hAnsi="Times New Roman" w:cs="Times New Roman"/>
          <w:noProof/>
          <w:sz w:val="24"/>
          <w:szCs w:val="24"/>
          <w:lang w:eastAsia="ru-RU"/>
        </w:rPr>
        <w:t xml:space="preserve"> передала персональні данні,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w:t>
      </w:r>
    </w:p>
    <w:p w:rsidR="001510BF" w:rsidRPr="00AD41CA" w:rsidRDefault="001510BF" w:rsidP="001510BF">
      <w:pPr>
        <w:spacing w:after="0" w:line="240" w:lineRule="auto"/>
        <w:ind w:firstLine="709"/>
        <w:jc w:val="both"/>
        <w:rPr>
          <w:rFonts w:ascii="Times New Roman" w:eastAsia="Times New Roman" w:hAnsi="Times New Roman" w:cs="Times New Roman"/>
          <w:noProof/>
          <w:sz w:val="24"/>
          <w:szCs w:val="24"/>
          <w:lang w:eastAsia="ru-RU"/>
        </w:rPr>
      </w:pPr>
      <w:r w:rsidRPr="00362E8D">
        <w:rPr>
          <w:rFonts w:ascii="Times New Roman" w:eastAsia="Times New Roman" w:hAnsi="Times New Roman" w:cs="Times New Roman"/>
          <w:noProof/>
          <w:sz w:val="24"/>
          <w:szCs w:val="24"/>
          <w:lang w:eastAsia="ru-RU"/>
        </w:rPr>
        <w:t>Сторона договору, що отримала персональні данні, зобов’язана забезпечити їх захист від незаконної оборобки та незаконного доступу до них відповідно до вимог ст.24 Закону України «Про захист персональних даних» та інших вимог, передбачених чинним законодавствомУкраїни.</w:t>
      </w:r>
    </w:p>
    <w:p w:rsidR="00D32945" w:rsidRPr="00AD41CA" w:rsidRDefault="00D32945"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У разі ненадання перерахованих документів термін виконання зобов'язань за договором обчислюється з моменту отримання повного пакету вищевказаних документів.</w:t>
      </w:r>
    </w:p>
    <w:p w:rsidR="00D32945" w:rsidRPr="00AD41CA" w:rsidRDefault="00D32945"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lang w:eastAsia="ru-RU"/>
        </w:rPr>
        <w:t>1</w:t>
      </w:r>
      <w:r w:rsidR="00DE4660" w:rsidRPr="00AD41CA">
        <w:rPr>
          <w:rFonts w:ascii="Times New Roman" w:eastAsia="Times New Roman" w:hAnsi="Times New Roman" w:cs="Times New Roman"/>
          <w:sz w:val="24"/>
          <w:szCs w:val="24"/>
          <w:lang w:eastAsia="ru-RU"/>
        </w:rPr>
        <w:t>0</w:t>
      </w:r>
      <w:r w:rsidR="00403161">
        <w:rPr>
          <w:rFonts w:ascii="Times New Roman" w:eastAsia="Times New Roman" w:hAnsi="Times New Roman" w:cs="Times New Roman"/>
          <w:sz w:val="24"/>
          <w:szCs w:val="24"/>
          <w:lang w:eastAsia="ru-RU"/>
        </w:rPr>
        <w:t>.12</w:t>
      </w:r>
      <w:r w:rsidRPr="00AD41CA">
        <w:rPr>
          <w:rFonts w:ascii="Times New Roman" w:eastAsia="Times New Roman" w:hAnsi="Times New Roman" w:cs="Times New Roman"/>
          <w:sz w:val="24"/>
          <w:szCs w:val="24"/>
          <w:lang w:eastAsia="ru-RU"/>
        </w:rPr>
        <w:t xml:space="preserve"> Сторони гар</w:t>
      </w:r>
      <w:r w:rsidR="006B4C3E">
        <w:rPr>
          <w:rFonts w:ascii="Times New Roman" w:eastAsia="Times New Roman" w:hAnsi="Times New Roman" w:cs="Times New Roman"/>
          <w:sz w:val="24"/>
          <w:szCs w:val="24"/>
          <w:lang w:eastAsia="ru-RU"/>
        </w:rPr>
        <w:t>антують, що особи, які укладають даний</w:t>
      </w:r>
      <w:r w:rsidRPr="00AD41CA">
        <w:rPr>
          <w:rFonts w:ascii="Times New Roman" w:eastAsia="Times New Roman" w:hAnsi="Times New Roman" w:cs="Times New Roman"/>
          <w:sz w:val="24"/>
          <w:szCs w:val="24"/>
          <w:lang w:eastAsia="ru-RU"/>
        </w:rPr>
        <w:t xml:space="preserve"> Договір, мають відповідно до  законодавства України всі необхідні для цього повноваження. Сторони підтверджують, що у відношенні них відсутні обставини, що примусили б їх укласти цей Договір на невигідних щодо себе умовах, а також те, що вони мають повну і точну інформацію щодо умов Договору і ніяких зауважень і доповнень до Договору не мають.</w:t>
      </w:r>
    </w:p>
    <w:p w:rsidR="00D32945" w:rsidRPr="00AD41CA" w:rsidRDefault="00DE4660"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lang w:eastAsia="ru-RU"/>
        </w:rPr>
        <w:t>10</w:t>
      </w:r>
      <w:r w:rsidR="00403161">
        <w:rPr>
          <w:rFonts w:ascii="Times New Roman" w:eastAsia="Times New Roman" w:hAnsi="Times New Roman" w:cs="Times New Roman"/>
          <w:sz w:val="24"/>
          <w:szCs w:val="24"/>
          <w:lang w:eastAsia="ru-RU"/>
        </w:rPr>
        <w:t>.13</w:t>
      </w:r>
      <w:r w:rsidR="00D32945" w:rsidRPr="00AD41CA">
        <w:rPr>
          <w:rFonts w:ascii="Times New Roman" w:eastAsia="Times New Roman" w:hAnsi="Times New Roman" w:cs="Times New Roman"/>
          <w:sz w:val="24"/>
          <w:szCs w:val="24"/>
          <w:lang w:eastAsia="ru-RU"/>
        </w:rPr>
        <w:t xml:space="preserve">  Сторони підтверджують, що в них відсутні будь-які заперечення або зауваження щодо кожної з умов Договору і вони однаково розуміють значення Договору, а також його умови, правові зобов’язання та наслідки для кожної  із сторін.</w:t>
      </w:r>
    </w:p>
    <w:p w:rsidR="00D32945" w:rsidRPr="00AD41CA" w:rsidRDefault="006B4C3E"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моменту укладення</w:t>
      </w:r>
      <w:r w:rsidR="00D32945" w:rsidRPr="00AD41CA">
        <w:rPr>
          <w:rFonts w:ascii="Times New Roman" w:eastAsia="Times New Roman" w:hAnsi="Times New Roman" w:cs="Times New Roman"/>
          <w:sz w:val="24"/>
          <w:szCs w:val="24"/>
          <w:lang w:eastAsia="ru-RU"/>
        </w:rPr>
        <w:t xml:space="preserve"> цього Договору всі попередні переговори, листування та угоди, пов'язані з предметом цього Договору, втрачають силу.</w:t>
      </w:r>
    </w:p>
    <w:p w:rsidR="00D32945" w:rsidRPr="00AD41CA" w:rsidRDefault="00D32945" w:rsidP="00971CA6">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w:t>
      </w:r>
      <w:r w:rsidR="00DE4660" w:rsidRPr="00AD41CA">
        <w:rPr>
          <w:rFonts w:ascii="Times New Roman" w:eastAsia="Times New Roman" w:hAnsi="Times New Roman" w:cs="Times New Roman"/>
          <w:sz w:val="24"/>
          <w:szCs w:val="24"/>
          <w:lang w:eastAsia="ru-RU"/>
        </w:rPr>
        <w:t>0</w:t>
      </w:r>
      <w:r w:rsidR="00403161">
        <w:rPr>
          <w:rFonts w:ascii="Times New Roman" w:eastAsia="Times New Roman" w:hAnsi="Times New Roman" w:cs="Times New Roman"/>
          <w:sz w:val="24"/>
          <w:szCs w:val="24"/>
          <w:lang w:eastAsia="ru-RU"/>
        </w:rPr>
        <w:t>.14</w:t>
      </w:r>
      <w:r w:rsidR="00971CA6">
        <w:rPr>
          <w:rFonts w:ascii="Times New Roman" w:eastAsia="Times New Roman" w:hAnsi="Times New Roman" w:cs="Times New Roman"/>
          <w:sz w:val="24"/>
          <w:szCs w:val="24"/>
          <w:lang w:eastAsia="ru-RU"/>
        </w:rPr>
        <w:t xml:space="preserve"> </w:t>
      </w:r>
      <w:r w:rsidR="006B4C3E">
        <w:rPr>
          <w:rFonts w:ascii="Times New Roman" w:eastAsia="Times New Roman" w:hAnsi="Times New Roman" w:cs="Times New Roman"/>
          <w:sz w:val="24"/>
          <w:szCs w:val="24"/>
          <w:lang w:eastAsia="ru-RU"/>
        </w:rPr>
        <w:t>Б</w:t>
      </w:r>
      <w:r w:rsidRPr="00AD41CA">
        <w:rPr>
          <w:rFonts w:ascii="Times New Roman" w:eastAsia="Times New Roman" w:hAnsi="Times New Roman" w:cs="Times New Roman"/>
          <w:sz w:val="24"/>
          <w:szCs w:val="24"/>
          <w:lang w:eastAsia="ru-RU"/>
        </w:rPr>
        <w:t>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w:t>
      </w:r>
      <w:r w:rsidR="00C97ED3" w:rsidRPr="00AD41CA">
        <w:rPr>
          <w:rFonts w:ascii="Times New Roman" w:eastAsia="Times New Roman" w:hAnsi="Times New Roman" w:cs="Times New Roman"/>
          <w:sz w:val="24"/>
          <w:szCs w:val="24"/>
          <w:lang w:eastAsia="ru-RU"/>
        </w:rPr>
        <w:t>бов'язки Сторін цього Договору.</w:t>
      </w:r>
    </w:p>
    <w:p w:rsidR="00D32945" w:rsidRPr="00AD41CA" w:rsidRDefault="00D32945" w:rsidP="0049749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w:t>
      </w:r>
      <w:r w:rsidR="00DE4660" w:rsidRPr="00AD41CA">
        <w:rPr>
          <w:rFonts w:ascii="Times New Roman" w:eastAsia="Times New Roman" w:hAnsi="Times New Roman" w:cs="Times New Roman"/>
          <w:sz w:val="24"/>
          <w:szCs w:val="24"/>
          <w:lang w:eastAsia="ru-RU"/>
        </w:rPr>
        <w:t>0</w:t>
      </w:r>
      <w:r w:rsidR="00971CA6">
        <w:rPr>
          <w:rFonts w:ascii="Times New Roman" w:eastAsia="Times New Roman" w:hAnsi="Times New Roman" w:cs="Times New Roman"/>
          <w:sz w:val="24"/>
          <w:szCs w:val="24"/>
          <w:lang w:eastAsia="ru-RU"/>
        </w:rPr>
        <w:t>.15</w:t>
      </w:r>
      <w:r w:rsidRPr="00AD41CA">
        <w:rPr>
          <w:rFonts w:ascii="Times New Roman" w:eastAsia="Times New Roman" w:hAnsi="Times New Roman" w:cs="Times New Roman"/>
          <w:sz w:val="24"/>
          <w:szCs w:val="24"/>
          <w:lang w:eastAsia="ru-RU"/>
        </w:rPr>
        <w:t xml:space="preserve"> Відносини, не передбачені цим Договором, регулюються чинним законодавством України.</w:t>
      </w:r>
    </w:p>
    <w:p w:rsidR="00D32945" w:rsidRPr="00AD41CA" w:rsidRDefault="00971CA6" w:rsidP="00971CA6">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r w:rsidR="00D32945" w:rsidRPr="00AD41CA">
        <w:rPr>
          <w:rFonts w:ascii="Times New Roman" w:eastAsia="Times New Roman" w:hAnsi="Times New Roman" w:cs="Times New Roman"/>
          <w:sz w:val="24"/>
          <w:szCs w:val="24"/>
          <w:lang w:eastAsia="ru-RU"/>
        </w:rPr>
        <w:t xml:space="preserve"> </w:t>
      </w:r>
      <w:r w:rsidR="00102F5E" w:rsidRPr="00665C88">
        <w:rPr>
          <w:rFonts w:ascii="Times New Roman" w:hAnsi="Times New Roman" w:cs="Times New Roman"/>
          <w:sz w:val="24"/>
          <w:szCs w:val="24"/>
        </w:rPr>
        <w:t>При укладен</w:t>
      </w:r>
      <w:r w:rsidR="007B60BD">
        <w:rPr>
          <w:rFonts w:ascii="Times New Roman" w:hAnsi="Times New Roman" w:cs="Times New Roman"/>
          <w:sz w:val="24"/>
          <w:szCs w:val="24"/>
        </w:rPr>
        <w:t>ні даного Договору Покупця</w:t>
      </w:r>
      <w:r w:rsidR="00102F5E" w:rsidRPr="00665C88">
        <w:rPr>
          <w:rFonts w:ascii="Times New Roman" w:hAnsi="Times New Roman" w:cs="Times New Roman"/>
          <w:sz w:val="24"/>
          <w:szCs w:val="24"/>
        </w:rPr>
        <w:t xml:space="preserve"> ознайомлено з Кодексом етики ПАТ «Запоріжсталь», розміщеним у відкритому доступі на сайті www.metinvestholding.com.</w:t>
      </w:r>
    </w:p>
    <w:p w:rsidR="00AD41CA" w:rsidRPr="00971CA6" w:rsidRDefault="00DE4660" w:rsidP="00971CA6">
      <w:pPr>
        <w:spacing w:before="240" w:after="120" w:line="240" w:lineRule="auto"/>
        <w:jc w:val="both"/>
        <w:rPr>
          <w:rFonts w:ascii="Times New Roman" w:hAnsi="Times New Roman"/>
          <w:b/>
          <w:color w:val="000000"/>
          <w:sz w:val="24"/>
          <w:szCs w:val="24"/>
          <w:lang w:eastAsia="ru-RU"/>
        </w:rPr>
      </w:pPr>
      <w:r w:rsidRPr="00AD41CA">
        <w:rPr>
          <w:rFonts w:ascii="Times New Roman" w:eastAsia="Times New Roman" w:hAnsi="Times New Roman" w:cs="Times New Roman"/>
          <w:b/>
          <w:sz w:val="24"/>
          <w:szCs w:val="24"/>
          <w:lang w:eastAsia="ru-RU"/>
        </w:rPr>
        <w:t>11</w:t>
      </w:r>
      <w:r w:rsidR="001E7937" w:rsidRPr="00AD41CA">
        <w:rPr>
          <w:rFonts w:ascii="Times New Roman" w:eastAsia="Times New Roman" w:hAnsi="Times New Roman" w:cs="Times New Roman"/>
          <w:b/>
          <w:sz w:val="24"/>
          <w:szCs w:val="24"/>
          <w:lang w:eastAsia="ru-RU"/>
        </w:rPr>
        <w:t xml:space="preserve">. </w:t>
      </w:r>
      <w:r w:rsidR="001E7937" w:rsidRPr="00AD41CA">
        <w:rPr>
          <w:rFonts w:ascii="Times New Roman" w:hAnsi="Times New Roman"/>
          <w:b/>
          <w:color w:val="000000"/>
          <w:sz w:val="24"/>
          <w:szCs w:val="24"/>
          <w:lang w:eastAsia="ru-RU"/>
        </w:rPr>
        <w:t>Юридичні та фактичні адреси та реквізити Сторін вказуються в Специфікації № 1 (замовленні).</w:t>
      </w:r>
      <w:bookmarkStart w:id="0" w:name="_GoBack"/>
      <w:bookmarkEnd w:id="0"/>
    </w:p>
    <w:tbl>
      <w:tblPr>
        <w:tblW w:w="0" w:type="auto"/>
        <w:tblLook w:val="04A0" w:firstRow="1" w:lastRow="0" w:firstColumn="1" w:lastColumn="0" w:noHBand="0" w:noVBand="1"/>
      </w:tblPr>
      <w:tblGrid>
        <w:gridCol w:w="9637"/>
      </w:tblGrid>
      <w:tr w:rsidR="002E5468" w:rsidRPr="008904A9" w:rsidTr="00650B55">
        <w:trPr>
          <w:cantSplit/>
        </w:trPr>
        <w:tc>
          <w:tcPr>
            <w:tcW w:w="9637" w:type="dxa"/>
            <w:hideMark/>
          </w:tcPr>
          <w:p w:rsidR="00497491" w:rsidRDefault="00497491" w:rsidP="00650B5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Додаток № 1</w:t>
            </w:r>
            <w:r w:rsidR="002E5468">
              <w:rPr>
                <w:rFonts w:ascii="Times New Roman" w:eastAsia="Times New Roman" w:hAnsi="Times New Roman" w:cs="Times New Roman"/>
                <w:b/>
                <w:bCs/>
                <w:sz w:val="23"/>
                <w:szCs w:val="23"/>
              </w:rPr>
              <w:t xml:space="preserve"> до</w:t>
            </w:r>
            <w:r>
              <w:rPr>
                <w:rFonts w:ascii="Times New Roman" w:eastAsia="Times New Roman" w:hAnsi="Times New Roman" w:cs="Times New Roman"/>
                <w:b/>
                <w:bCs/>
                <w:sz w:val="23"/>
                <w:szCs w:val="23"/>
              </w:rPr>
              <w:t xml:space="preserve"> Д</w:t>
            </w:r>
            <w:r w:rsidR="002E5468"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2E5468" w:rsidRPr="008904A9" w:rsidRDefault="002E5468" w:rsidP="00650B55">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2E5468" w:rsidRPr="008904A9" w:rsidRDefault="00497491" w:rsidP="00650B55">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w:t>
            </w:r>
            <w:r w:rsidR="002E5468">
              <w:rPr>
                <w:rFonts w:ascii="Times New Roman" w:eastAsia="Times New Roman" w:hAnsi="Times New Roman" w:cs="Times New Roman"/>
                <w:b/>
                <w:sz w:val="23"/>
                <w:szCs w:val="23"/>
              </w:rPr>
              <w:t>аливно-енергетичних ресурсі</w:t>
            </w:r>
            <w:r w:rsidR="002E5468" w:rsidRPr="008904A9">
              <w:rPr>
                <w:rFonts w:ascii="Times New Roman" w:eastAsia="Times New Roman" w:hAnsi="Times New Roman" w:cs="Times New Roman"/>
                <w:b/>
                <w:sz w:val="23"/>
                <w:szCs w:val="23"/>
              </w:rPr>
              <w:t>в</w:t>
            </w:r>
          </w:p>
        </w:tc>
      </w:tr>
    </w:tbl>
    <w:p w:rsidR="002E5468" w:rsidRPr="008904A9" w:rsidRDefault="002E5468" w:rsidP="002E5468">
      <w:pPr>
        <w:spacing w:after="0" w:line="240" w:lineRule="auto"/>
        <w:rPr>
          <w:rFonts w:ascii="Times New Roman" w:eastAsia="Times New Roman" w:hAnsi="Times New Roman" w:cs="Times New Roman"/>
          <w:sz w:val="23"/>
          <w:szCs w:val="23"/>
        </w:rPr>
      </w:pPr>
    </w:p>
    <w:p w:rsidR="008904A9" w:rsidRPr="008904A9" w:rsidRDefault="008904A9" w:rsidP="008904A9">
      <w:pPr>
        <w:tabs>
          <w:tab w:val="left" w:pos="3261"/>
        </w:tabs>
        <w:spacing w:after="0" w:line="240" w:lineRule="auto"/>
        <w:jc w:val="right"/>
        <w:rPr>
          <w:rFonts w:ascii="Times New Roman" w:eastAsia="Times New Roman" w:hAnsi="Times New Roman" w:cs="Times New Roman"/>
          <w:b/>
          <w:bCs/>
          <w:sz w:val="23"/>
          <w:szCs w:val="23"/>
        </w:rPr>
      </w:pPr>
      <w:r w:rsidRPr="008904A9">
        <w:rPr>
          <w:rFonts w:ascii="Times New Roman" w:eastAsia="Times New Roman" w:hAnsi="Times New Roman" w:cs="Times New Roman"/>
          <w:b/>
          <w:bCs/>
          <w:sz w:val="23"/>
          <w:szCs w:val="23"/>
        </w:rPr>
        <w:t xml:space="preserve"> </w:t>
      </w:r>
    </w:p>
    <w:p w:rsidR="008904A9" w:rsidRPr="008904A9" w:rsidRDefault="002E5468" w:rsidP="008904A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Інструкці</w:t>
      </w:r>
      <w:r w:rsidR="008904A9" w:rsidRPr="008904A9">
        <w:rPr>
          <w:rFonts w:ascii="Times New Roman" w:eastAsia="Times New Roman" w:hAnsi="Times New Roman" w:cs="Times New Roman"/>
          <w:sz w:val="23"/>
          <w:szCs w:val="23"/>
        </w:rPr>
        <w:t>я</w:t>
      </w:r>
    </w:p>
    <w:p w:rsidR="008904A9" w:rsidRPr="008904A9" w:rsidRDefault="002E5468" w:rsidP="008904A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водія автотранспортного засобу</w:t>
      </w:r>
      <w:r w:rsidR="008904A9" w:rsidRPr="008904A9">
        <w:rPr>
          <w:rFonts w:ascii="Times New Roman" w:eastAsia="Times New Roman" w:hAnsi="Times New Roman" w:cs="Times New Roman"/>
          <w:sz w:val="23"/>
          <w:szCs w:val="23"/>
        </w:rPr>
        <w:t>,</w:t>
      </w:r>
    </w:p>
    <w:p w:rsidR="008904A9" w:rsidRPr="008904A9" w:rsidRDefault="002E5468" w:rsidP="008904A9">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sz w:val="23"/>
          <w:szCs w:val="23"/>
        </w:rPr>
        <w:t>який перевозить азот, на випадок аварії або надзвичайної ситуації</w:t>
      </w: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r w:rsidRPr="008904A9">
        <w:rPr>
          <w:rFonts w:ascii="Calibri" w:eastAsia="Times New Roman" w:hAnsi="Calibri" w:cs="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34067</wp:posOffset>
                </wp:positionH>
                <wp:positionV relativeFrom="paragraph">
                  <wp:posOffset>134487</wp:posOffset>
                </wp:positionV>
                <wp:extent cx="5989320" cy="5975420"/>
                <wp:effectExtent l="0" t="0" r="11430" b="254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975420"/>
                        </a:xfrm>
                        <a:prstGeom prst="rect">
                          <a:avLst/>
                        </a:prstGeom>
                        <a:solidFill>
                          <a:srgbClr val="FFFFFF"/>
                        </a:solidFill>
                        <a:ln w="9525">
                          <a:solidFill>
                            <a:srgbClr val="000000"/>
                          </a:solidFill>
                          <a:miter lim="800000"/>
                          <a:headEnd/>
                          <a:tailEnd/>
                        </a:ln>
                      </wps:spPr>
                      <wps:txbx>
                        <w:txbxContent>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1. Вантаж</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Азот рідкий.</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Рідина без кольору.</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Ступінь токсичності – 4.</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Клас небезпеки – 2.</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Номер ООН: 1066.</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 xml:space="preserve">2. Характер небезпеки </w:t>
                            </w:r>
                          </w:p>
                          <w:p w:rsidR="00DE4660" w:rsidRDefault="00DE4660" w:rsidP="0072703D">
                            <w:pPr>
                              <w:spacing w:after="0" w:line="240" w:lineRule="auto"/>
                              <w:ind w:firstLine="567"/>
                              <w:jc w:val="both"/>
                              <w:rPr>
                                <w:rFonts w:ascii="Arial Narrow" w:hAnsi="Arial Narrow"/>
                                <w:sz w:val="16"/>
                                <w:szCs w:val="16"/>
                              </w:rPr>
                            </w:pPr>
                            <w:r>
                              <w:rPr>
                                <w:rFonts w:ascii="Arial Narrow" w:hAnsi="Arial Narrow"/>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Рідкий азот викликає обмороження, некроз.</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У разі пожежі и вибухів можливі опіки і травмування.</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 xml:space="preserve">3. Індивідуальний захист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Ізолюючий протигаз. Захисний костюм типу </w:t>
                            </w:r>
                            <w:proofErr w:type="spellStart"/>
                            <w:r>
                              <w:rPr>
                                <w:rFonts w:ascii="Arial Narrow" w:hAnsi="Arial Narrow"/>
                                <w:sz w:val="16"/>
                                <w:szCs w:val="16"/>
                              </w:rPr>
                              <w:t>Тн</w:t>
                            </w:r>
                            <w:proofErr w:type="spellEnd"/>
                            <w:r>
                              <w:rPr>
                                <w:rFonts w:ascii="Arial Narrow" w:hAnsi="Arial Narrow"/>
                                <w:sz w:val="16"/>
                                <w:szCs w:val="16"/>
                              </w:rPr>
                              <w:t xml:space="preserve"> (від низьких температур).</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 Дії при надзвичайних ситуаціях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4.1.</w:t>
                            </w:r>
                            <w:r>
                              <w:rPr>
                                <w:rFonts w:ascii="Arial Narrow" w:hAnsi="Arial Narrow"/>
                                <w:sz w:val="16"/>
                                <w:szCs w:val="16"/>
                              </w:rPr>
                              <w:t xml:space="preserve"> </w:t>
                            </w:r>
                            <w:r w:rsidRPr="003526AF">
                              <w:rPr>
                                <w:rFonts w:ascii="Arial Narrow" w:hAnsi="Arial Narrow"/>
                                <w:b/>
                                <w:sz w:val="16"/>
                                <w:szCs w:val="16"/>
                              </w:rPr>
                              <w:t>У випадку порушення цілісності</w:t>
                            </w:r>
                            <w:r>
                              <w:rPr>
                                <w:rFonts w:ascii="Arial Narrow" w:hAnsi="Arial Narrow"/>
                                <w:b/>
                                <w:sz w:val="16"/>
                                <w:szCs w:val="16"/>
                              </w:rPr>
                              <w:t xml:space="preserve"> ємності та витоку рідини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Уникати контакту з рідким продуктом.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Дати випаритись рідині, яка вилилась.</w:t>
                            </w:r>
                          </w:p>
                          <w:p w:rsidR="00DE4660" w:rsidRDefault="00DE4660" w:rsidP="00511CF1">
                            <w:pPr>
                              <w:spacing w:after="0" w:line="240" w:lineRule="auto"/>
                              <w:ind w:firstLine="567"/>
                              <w:jc w:val="both"/>
                              <w:rPr>
                                <w:rFonts w:ascii="Arial Narrow" w:hAnsi="Arial Narrow"/>
                                <w:sz w:val="16"/>
                                <w:szCs w:val="16"/>
                              </w:rPr>
                            </w:pPr>
                            <w:r>
                              <w:rPr>
                                <w:rFonts w:ascii="Arial Narrow" w:hAnsi="Arial Narrow"/>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FE5709">
                            <w:pPr>
                              <w:spacing w:after="0" w:line="240" w:lineRule="auto"/>
                              <w:ind w:firstLine="567"/>
                              <w:jc w:val="both"/>
                              <w:rPr>
                                <w:rFonts w:ascii="Arial Narrow" w:hAnsi="Arial Narrow"/>
                                <w:sz w:val="16"/>
                                <w:szCs w:val="16"/>
                              </w:rPr>
                            </w:pPr>
                            <w:r>
                              <w:rPr>
                                <w:rFonts w:ascii="Arial Narrow" w:hAnsi="Arial Narrow"/>
                                <w:sz w:val="16"/>
                                <w:szCs w:val="16"/>
                              </w:rPr>
                              <w:t xml:space="preserve">- Встановити знак «Аварійна зупинка» згідно ПДД. Встановити </w:t>
                            </w:r>
                            <w:proofErr w:type="spellStart"/>
                            <w:r>
                              <w:rPr>
                                <w:rFonts w:ascii="Arial Narrow" w:hAnsi="Arial Narrow"/>
                                <w:sz w:val="16"/>
                                <w:szCs w:val="16"/>
                              </w:rPr>
                              <w:t>противідкатні</w:t>
                            </w:r>
                            <w:proofErr w:type="spellEnd"/>
                            <w:r>
                              <w:rPr>
                                <w:rFonts w:ascii="Arial Narrow" w:hAnsi="Arial Narrow"/>
                                <w:sz w:val="16"/>
                                <w:szCs w:val="16"/>
                              </w:rPr>
                              <w:t xml:space="preserve"> упори.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Ізолювати небезпечну зону в радіусі 50 м.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сторонніх.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першу долікарську допомогу постраждалим.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місце зупинки та її причини повідомити в поліцію за телефоном «102».</w:t>
                            </w:r>
                          </w:p>
                          <w:p w:rsidR="00DE4660" w:rsidRPr="000C217A" w:rsidRDefault="00DE4660" w:rsidP="008904A9">
                            <w:pPr>
                              <w:spacing w:after="0" w:line="240" w:lineRule="auto"/>
                              <w:ind w:firstLine="567"/>
                              <w:jc w:val="both"/>
                              <w:rPr>
                                <w:rFonts w:ascii="Arial Narrow" w:hAnsi="Arial Narrow"/>
                                <w:sz w:val="16"/>
                                <w:szCs w:val="16"/>
                                <w:u w:val="single"/>
                              </w:rPr>
                            </w:pPr>
                            <w:r w:rsidRPr="000C217A">
                              <w:rPr>
                                <w:rFonts w:ascii="Arial Narrow" w:hAnsi="Arial Narrow"/>
                                <w:sz w:val="16"/>
                                <w:szCs w:val="16"/>
                                <w:u w:val="single"/>
                              </w:rPr>
                              <w:t>-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До небезпечної зони входити в засобах захисту. Триматись з невітряної сторони. Уникати низин.</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4.2 У випадку пожежі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з зони пожежі, якщо це не викликає небезпеки.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Не наближатись до палаючої машини.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 можливості охолоджувати ємність з водою з максимальної відстані.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Гасити будь-якими засобами.</w:t>
                            </w:r>
                          </w:p>
                          <w:p w:rsidR="00DE4660" w:rsidRPr="000C217A" w:rsidRDefault="00DE4660" w:rsidP="000C217A">
                            <w:pPr>
                              <w:spacing w:after="0" w:line="240" w:lineRule="auto"/>
                              <w:ind w:firstLine="567"/>
                              <w:jc w:val="both"/>
                              <w:rPr>
                                <w:rFonts w:ascii="Arial Narrow" w:hAnsi="Arial Narrow"/>
                                <w:sz w:val="16"/>
                                <w:szCs w:val="16"/>
                                <w:u w:val="single"/>
                              </w:rPr>
                            </w:pPr>
                            <w:r>
                              <w:rPr>
                                <w:rFonts w:ascii="Arial Narrow" w:hAnsi="Arial Narrow"/>
                                <w:sz w:val="16"/>
                                <w:szCs w:val="16"/>
                              </w:rPr>
                              <w:t>-</w:t>
                            </w:r>
                            <w:r w:rsidRPr="000C217A">
                              <w:rPr>
                                <w:rFonts w:ascii="Arial Narrow" w:hAnsi="Arial Narrow"/>
                                <w:sz w:val="16"/>
                                <w:szCs w:val="16"/>
                                <w:u w:val="single"/>
                              </w:rPr>
                              <w:t xml:space="preserve">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4.3</w:t>
                            </w:r>
                            <w:r>
                              <w:rPr>
                                <w:rFonts w:ascii="Arial Narrow" w:hAnsi="Arial Narrow"/>
                                <w:sz w:val="16"/>
                                <w:szCs w:val="16"/>
                              </w:rPr>
                              <w:t xml:space="preserve"> </w:t>
                            </w:r>
                            <w:r>
                              <w:rPr>
                                <w:rFonts w:ascii="Arial Narrow" w:hAnsi="Arial Narrow"/>
                                <w:b/>
                                <w:sz w:val="16"/>
                                <w:szCs w:val="16"/>
                              </w:rPr>
                              <w:t>У випадку дорожньо-транспортної події</w:t>
                            </w:r>
                          </w:p>
                          <w:p w:rsidR="00DE4660" w:rsidRDefault="00DE4660" w:rsidP="008904A9">
                            <w:pPr>
                              <w:spacing w:after="0" w:line="240" w:lineRule="auto"/>
                              <w:ind w:firstLine="567"/>
                              <w:jc w:val="both"/>
                              <w:rPr>
                                <w:rFonts w:ascii="Arial Narrow" w:hAnsi="Arial Narrow"/>
                                <w:sz w:val="16"/>
                                <w:szCs w:val="16"/>
                              </w:rPr>
                            </w:pPr>
                            <w:r w:rsidRPr="000C217A">
                              <w:rPr>
                                <w:rFonts w:ascii="Arial Narrow" w:hAnsi="Arial Narrow"/>
                                <w:sz w:val="16"/>
                                <w:szCs w:val="16"/>
                              </w:rPr>
                              <w:t>У випадку дорожнь</w:t>
                            </w:r>
                            <w:r>
                              <w:rPr>
                                <w:rFonts w:ascii="Arial Narrow" w:hAnsi="Arial Narrow"/>
                                <w:sz w:val="16"/>
                                <w:szCs w:val="16"/>
                              </w:rPr>
                              <w:t>о-</w:t>
                            </w:r>
                            <w:r w:rsidRPr="000C217A">
                              <w:rPr>
                                <w:rFonts w:ascii="Arial Narrow" w:hAnsi="Arial Narrow"/>
                                <w:sz w:val="16"/>
                                <w:szCs w:val="16"/>
                              </w:rPr>
                              <w:t>транспортної події</w:t>
                            </w:r>
                            <w:r>
                              <w:rPr>
                                <w:rFonts w:ascii="Arial Narrow" w:hAnsi="Arial Narrow"/>
                                <w:sz w:val="16"/>
                                <w:szCs w:val="16"/>
                              </w:rPr>
                              <w:t xml:space="preserve"> та інших аварійних ситуаціях водій діє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Також необхідно:</w:t>
                            </w:r>
                          </w:p>
                          <w:p w:rsidR="00DE4660" w:rsidRDefault="00DE4660" w:rsidP="001C5073">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постраждалим першу долікарську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Евакуювати людей від місця події на відстань не ближче 100 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Зазначити місце аварії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 можливості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ДТП та її причини сповістити поліцію за телефоном «102», за необхідності викликати пожежних та медичну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Попередити сторонніх про можливу небезпеку на місці ДТП та не допускати їх до місця ДТП.</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5. Перша долікарська допомога:</w:t>
                            </w:r>
                            <w:r>
                              <w:rPr>
                                <w:rFonts w:ascii="Arial Narrow" w:hAnsi="Arial Narrow"/>
                                <w:sz w:val="16"/>
                                <w:szCs w:val="16"/>
                              </w:rPr>
                              <w:t xml:space="preserve"> </w:t>
                            </w:r>
                          </w:p>
                          <w:p w:rsidR="00DE4660" w:rsidRPr="00F4291F" w:rsidRDefault="00DE4660" w:rsidP="00F4291F">
                            <w:pPr>
                              <w:spacing w:after="0" w:line="240" w:lineRule="auto"/>
                              <w:ind w:firstLine="567"/>
                              <w:jc w:val="both"/>
                              <w:rPr>
                                <w:rFonts w:ascii="Arial Narrow" w:hAnsi="Arial Narrow"/>
                                <w:sz w:val="16"/>
                                <w:szCs w:val="16"/>
                              </w:rPr>
                            </w:pPr>
                            <w:r>
                              <w:rPr>
                                <w:rFonts w:ascii="Arial Narrow" w:hAnsi="Arial Narrow"/>
                                <w:sz w:val="16"/>
                                <w:szCs w:val="16"/>
                              </w:rPr>
                              <w:t xml:space="preserve">- </w:t>
                            </w:r>
                            <w:r w:rsidRPr="00F4291F">
                              <w:rPr>
                                <w:rFonts w:ascii="Arial Narrow" w:hAnsi="Arial Narrow"/>
                                <w:sz w:val="16"/>
                                <w:szCs w:val="16"/>
                              </w:rPr>
                              <w:t xml:space="preserve">Свіже повітря. </w:t>
                            </w:r>
                          </w:p>
                          <w:p w:rsidR="00DE4660" w:rsidRPr="00F4291F" w:rsidRDefault="00DE4660" w:rsidP="00F4291F">
                            <w:pPr>
                              <w:spacing w:after="0" w:line="240" w:lineRule="auto"/>
                              <w:ind w:firstLine="567"/>
                              <w:jc w:val="both"/>
                              <w:rPr>
                                <w:rFonts w:ascii="Arial Narrow" w:hAnsi="Arial Narrow"/>
                                <w:sz w:val="16"/>
                                <w:szCs w:val="16"/>
                              </w:rPr>
                            </w:pPr>
                            <w:r w:rsidRPr="00F4291F">
                              <w:rPr>
                                <w:rFonts w:ascii="Arial Narrow" w:hAnsi="Arial Narrow"/>
                                <w:sz w:val="16"/>
                                <w:szCs w:val="16"/>
                              </w:rPr>
                              <w:t>- Спокій, тепло.</w:t>
                            </w:r>
                          </w:p>
                          <w:p w:rsidR="00DE4660" w:rsidRDefault="00DE4660" w:rsidP="007167E0">
                            <w:pPr>
                              <w:spacing w:after="0" w:line="240" w:lineRule="auto"/>
                              <w:ind w:firstLine="567"/>
                              <w:jc w:val="both"/>
                              <w:rPr>
                                <w:rFonts w:ascii="Arial Narrow" w:hAnsi="Arial Narrow"/>
                                <w:sz w:val="16"/>
                                <w:szCs w:val="16"/>
                              </w:rPr>
                            </w:pPr>
                            <w:r w:rsidRPr="00F4291F">
                              <w:rPr>
                                <w:rFonts w:ascii="Arial Narrow" w:hAnsi="Arial Narrow"/>
                                <w:sz w:val="16"/>
                                <w:szCs w:val="16"/>
                              </w:rPr>
                              <w:t>- Промивання очей та шкіри великою кількістю води.</w:t>
                            </w:r>
                          </w:p>
                          <w:p w:rsidR="00DE4660" w:rsidRDefault="00DE4660" w:rsidP="008904A9">
                            <w:pPr>
                              <w:spacing w:after="0" w:line="240" w:lineRule="auto"/>
                              <w:jc w:val="both"/>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7pt;margin-top:10.6pt;width:471.6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">
                <v:textbox>
                  <w:txbxContent>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1. Вантаж</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Азот рідкий.</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Рідина без кольору.</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Ступінь токсичності – 4.</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Клас небезпеки – 2.</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Номер ООН: 1066.</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 xml:space="preserve">2. Характер небезпеки </w:t>
                      </w:r>
                    </w:p>
                    <w:p w:rsidR="00DE4660" w:rsidRDefault="00DE4660" w:rsidP="0072703D">
                      <w:pPr>
                        <w:spacing w:after="0" w:line="240" w:lineRule="auto"/>
                        <w:ind w:firstLine="567"/>
                        <w:jc w:val="both"/>
                        <w:rPr>
                          <w:rFonts w:ascii="Arial Narrow" w:hAnsi="Arial Narrow"/>
                          <w:sz w:val="16"/>
                          <w:szCs w:val="16"/>
                        </w:rPr>
                      </w:pPr>
                      <w:r>
                        <w:rPr>
                          <w:rFonts w:ascii="Arial Narrow" w:hAnsi="Arial Narrow"/>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Рідкий азот викликає обмороження, некроз.</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У разі пожежі и вибухів можливі опіки і травмування.</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 xml:space="preserve">3. Індивідуальний захист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Ізолюючий протигаз. Захисний костюм типу </w:t>
                      </w:r>
                      <w:proofErr w:type="spellStart"/>
                      <w:r>
                        <w:rPr>
                          <w:rFonts w:ascii="Arial Narrow" w:hAnsi="Arial Narrow"/>
                          <w:sz w:val="16"/>
                          <w:szCs w:val="16"/>
                        </w:rPr>
                        <w:t>Тн</w:t>
                      </w:r>
                      <w:proofErr w:type="spellEnd"/>
                      <w:r>
                        <w:rPr>
                          <w:rFonts w:ascii="Arial Narrow" w:hAnsi="Arial Narrow"/>
                          <w:sz w:val="16"/>
                          <w:szCs w:val="16"/>
                        </w:rPr>
                        <w:t xml:space="preserve"> (від низьких температур).</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 Дії при надзвичайних ситуаціях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4.1.</w:t>
                      </w:r>
                      <w:r>
                        <w:rPr>
                          <w:rFonts w:ascii="Arial Narrow" w:hAnsi="Arial Narrow"/>
                          <w:sz w:val="16"/>
                          <w:szCs w:val="16"/>
                        </w:rPr>
                        <w:t xml:space="preserve"> </w:t>
                      </w:r>
                      <w:r w:rsidRPr="003526AF">
                        <w:rPr>
                          <w:rFonts w:ascii="Arial Narrow" w:hAnsi="Arial Narrow"/>
                          <w:b/>
                          <w:sz w:val="16"/>
                          <w:szCs w:val="16"/>
                        </w:rPr>
                        <w:t>У випадку порушення цілісності</w:t>
                      </w:r>
                      <w:r>
                        <w:rPr>
                          <w:rFonts w:ascii="Arial Narrow" w:hAnsi="Arial Narrow"/>
                          <w:b/>
                          <w:sz w:val="16"/>
                          <w:szCs w:val="16"/>
                        </w:rPr>
                        <w:t xml:space="preserve"> ємності та витоку рідини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Уникати контакту з рідким продуктом.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Дати випаритись рідині, яка вилилась.</w:t>
                      </w:r>
                    </w:p>
                    <w:p w:rsidR="00DE4660" w:rsidRDefault="00DE4660" w:rsidP="00511CF1">
                      <w:pPr>
                        <w:spacing w:after="0" w:line="240" w:lineRule="auto"/>
                        <w:ind w:firstLine="567"/>
                        <w:jc w:val="both"/>
                        <w:rPr>
                          <w:rFonts w:ascii="Arial Narrow" w:hAnsi="Arial Narrow"/>
                          <w:sz w:val="16"/>
                          <w:szCs w:val="16"/>
                        </w:rPr>
                      </w:pPr>
                      <w:r>
                        <w:rPr>
                          <w:rFonts w:ascii="Arial Narrow" w:hAnsi="Arial Narrow"/>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FE5709">
                      <w:pPr>
                        <w:spacing w:after="0" w:line="240" w:lineRule="auto"/>
                        <w:ind w:firstLine="567"/>
                        <w:jc w:val="both"/>
                        <w:rPr>
                          <w:rFonts w:ascii="Arial Narrow" w:hAnsi="Arial Narrow"/>
                          <w:sz w:val="16"/>
                          <w:szCs w:val="16"/>
                        </w:rPr>
                      </w:pPr>
                      <w:r>
                        <w:rPr>
                          <w:rFonts w:ascii="Arial Narrow" w:hAnsi="Arial Narrow"/>
                          <w:sz w:val="16"/>
                          <w:szCs w:val="16"/>
                        </w:rPr>
                        <w:t xml:space="preserve">- Встановити знак «Аварійна зупинка» згідно ПДД. Встановити </w:t>
                      </w:r>
                      <w:proofErr w:type="spellStart"/>
                      <w:r>
                        <w:rPr>
                          <w:rFonts w:ascii="Arial Narrow" w:hAnsi="Arial Narrow"/>
                          <w:sz w:val="16"/>
                          <w:szCs w:val="16"/>
                        </w:rPr>
                        <w:t>противідкатні</w:t>
                      </w:r>
                      <w:proofErr w:type="spellEnd"/>
                      <w:r>
                        <w:rPr>
                          <w:rFonts w:ascii="Arial Narrow" w:hAnsi="Arial Narrow"/>
                          <w:sz w:val="16"/>
                          <w:szCs w:val="16"/>
                        </w:rPr>
                        <w:t xml:space="preserve"> упори.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Ізолювати небезпечну зону в радіусі 50 м.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сторонніх.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першу долікарську допомогу постраждалим.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місце зупинки та її причини повідомити в поліцію за телефоном «102».</w:t>
                      </w:r>
                    </w:p>
                    <w:p w:rsidR="00DE4660" w:rsidRPr="000C217A" w:rsidRDefault="00DE4660" w:rsidP="008904A9">
                      <w:pPr>
                        <w:spacing w:after="0" w:line="240" w:lineRule="auto"/>
                        <w:ind w:firstLine="567"/>
                        <w:jc w:val="both"/>
                        <w:rPr>
                          <w:rFonts w:ascii="Arial Narrow" w:hAnsi="Arial Narrow"/>
                          <w:sz w:val="16"/>
                          <w:szCs w:val="16"/>
                          <w:u w:val="single"/>
                        </w:rPr>
                      </w:pPr>
                      <w:r w:rsidRPr="000C217A">
                        <w:rPr>
                          <w:rFonts w:ascii="Arial Narrow" w:hAnsi="Arial Narrow"/>
                          <w:sz w:val="16"/>
                          <w:szCs w:val="16"/>
                          <w:u w:val="single"/>
                        </w:rPr>
                        <w:t>-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До небезпечної зони входити в засобах захисту. Триматись з невітряної сторони. Уникати низин.</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4.2 У випадку пожежі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з зони пожежі, якщо це не викликає небезпеки.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Не наближатись до палаючої машини.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 можливості охолоджувати ємність з водою з максимальної відстані.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Гасити будь-якими засобами.</w:t>
                      </w:r>
                    </w:p>
                    <w:p w:rsidR="00DE4660" w:rsidRPr="000C217A" w:rsidRDefault="00DE4660" w:rsidP="000C217A">
                      <w:pPr>
                        <w:spacing w:after="0" w:line="240" w:lineRule="auto"/>
                        <w:ind w:firstLine="567"/>
                        <w:jc w:val="both"/>
                        <w:rPr>
                          <w:rFonts w:ascii="Arial Narrow" w:hAnsi="Arial Narrow"/>
                          <w:sz w:val="16"/>
                          <w:szCs w:val="16"/>
                          <w:u w:val="single"/>
                        </w:rPr>
                      </w:pPr>
                      <w:r>
                        <w:rPr>
                          <w:rFonts w:ascii="Arial Narrow" w:hAnsi="Arial Narrow"/>
                          <w:sz w:val="16"/>
                          <w:szCs w:val="16"/>
                        </w:rPr>
                        <w:t>-</w:t>
                      </w:r>
                      <w:r w:rsidRPr="000C217A">
                        <w:rPr>
                          <w:rFonts w:ascii="Arial Narrow" w:hAnsi="Arial Narrow"/>
                          <w:sz w:val="16"/>
                          <w:szCs w:val="16"/>
                          <w:u w:val="single"/>
                        </w:rPr>
                        <w:t xml:space="preserve">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4.3</w:t>
                      </w:r>
                      <w:r>
                        <w:rPr>
                          <w:rFonts w:ascii="Arial Narrow" w:hAnsi="Arial Narrow"/>
                          <w:sz w:val="16"/>
                          <w:szCs w:val="16"/>
                        </w:rPr>
                        <w:t xml:space="preserve"> </w:t>
                      </w:r>
                      <w:r>
                        <w:rPr>
                          <w:rFonts w:ascii="Arial Narrow" w:hAnsi="Arial Narrow"/>
                          <w:b/>
                          <w:sz w:val="16"/>
                          <w:szCs w:val="16"/>
                        </w:rPr>
                        <w:t>У випадку дорожньо-транспортної події</w:t>
                      </w:r>
                    </w:p>
                    <w:p w:rsidR="00DE4660" w:rsidRDefault="00DE4660" w:rsidP="008904A9">
                      <w:pPr>
                        <w:spacing w:after="0" w:line="240" w:lineRule="auto"/>
                        <w:ind w:firstLine="567"/>
                        <w:jc w:val="both"/>
                        <w:rPr>
                          <w:rFonts w:ascii="Arial Narrow" w:hAnsi="Arial Narrow"/>
                          <w:sz w:val="16"/>
                          <w:szCs w:val="16"/>
                        </w:rPr>
                      </w:pPr>
                      <w:r w:rsidRPr="000C217A">
                        <w:rPr>
                          <w:rFonts w:ascii="Arial Narrow" w:hAnsi="Arial Narrow"/>
                          <w:sz w:val="16"/>
                          <w:szCs w:val="16"/>
                        </w:rPr>
                        <w:t>У випадку дорожнь</w:t>
                      </w:r>
                      <w:r>
                        <w:rPr>
                          <w:rFonts w:ascii="Arial Narrow" w:hAnsi="Arial Narrow"/>
                          <w:sz w:val="16"/>
                          <w:szCs w:val="16"/>
                        </w:rPr>
                        <w:t>о-</w:t>
                      </w:r>
                      <w:r w:rsidRPr="000C217A">
                        <w:rPr>
                          <w:rFonts w:ascii="Arial Narrow" w:hAnsi="Arial Narrow"/>
                          <w:sz w:val="16"/>
                          <w:szCs w:val="16"/>
                        </w:rPr>
                        <w:t>транспортної події</w:t>
                      </w:r>
                      <w:r>
                        <w:rPr>
                          <w:rFonts w:ascii="Arial Narrow" w:hAnsi="Arial Narrow"/>
                          <w:sz w:val="16"/>
                          <w:szCs w:val="16"/>
                        </w:rPr>
                        <w:t xml:space="preserve"> та інших аварійних ситуаціях водій діє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Також необхідно:</w:t>
                      </w:r>
                    </w:p>
                    <w:p w:rsidR="00DE4660" w:rsidRDefault="00DE4660" w:rsidP="001C5073">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постраждалим першу долікарську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Евакуювати людей від місця події на відстань не ближче 100 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Зазначити місце аварії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 можливості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ДТП та її причини сповістити поліцію за телефоном «102», за необхідності викликати пожежних та медичну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Попередити сторонніх про можливу небезпеку на місці ДТП та не допускати їх до місця ДТП.</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5. Перша долікарська допомога:</w:t>
                      </w:r>
                      <w:r>
                        <w:rPr>
                          <w:rFonts w:ascii="Arial Narrow" w:hAnsi="Arial Narrow"/>
                          <w:sz w:val="16"/>
                          <w:szCs w:val="16"/>
                        </w:rPr>
                        <w:t xml:space="preserve"> </w:t>
                      </w:r>
                    </w:p>
                    <w:p w:rsidR="00DE4660" w:rsidRPr="00F4291F" w:rsidRDefault="00DE4660" w:rsidP="00F4291F">
                      <w:pPr>
                        <w:spacing w:after="0" w:line="240" w:lineRule="auto"/>
                        <w:ind w:firstLine="567"/>
                        <w:jc w:val="both"/>
                        <w:rPr>
                          <w:rFonts w:ascii="Arial Narrow" w:hAnsi="Arial Narrow"/>
                          <w:sz w:val="16"/>
                          <w:szCs w:val="16"/>
                        </w:rPr>
                      </w:pPr>
                      <w:r>
                        <w:rPr>
                          <w:rFonts w:ascii="Arial Narrow" w:hAnsi="Arial Narrow"/>
                          <w:sz w:val="16"/>
                          <w:szCs w:val="16"/>
                        </w:rPr>
                        <w:t xml:space="preserve">- </w:t>
                      </w:r>
                      <w:r w:rsidRPr="00F4291F">
                        <w:rPr>
                          <w:rFonts w:ascii="Arial Narrow" w:hAnsi="Arial Narrow"/>
                          <w:sz w:val="16"/>
                          <w:szCs w:val="16"/>
                        </w:rPr>
                        <w:t xml:space="preserve">Свіже повітря. </w:t>
                      </w:r>
                    </w:p>
                    <w:p w:rsidR="00DE4660" w:rsidRPr="00F4291F" w:rsidRDefault="00DE4660" w:rsidP="00F4291F">
                      <w:pPr>
                        <w:spacing w:after="0" w:line="240" w:lineRule="auto"/>
                        <w:ind w:firstLine="567"/>
                        <w:jc w:val="both"/>
                        <w:rPr>
                          <w:rFonts w:ascii="Arial Narrow" w:hAnsi="Arial Narrow"/>
                          <w:sz w:val="16"/>
                          <w:szCs w:val="16"/>
                        </w:rPr>
                      </w:pPr>
                      <w:r w:rsidRPr="00F4291F">
                        <w:rPr>
                          <w:rFonts w:ascii="Arial Narrow" w:hAnsi="Arial Narrow"/>
                          <w:sz w:val="16"/>
                          <w:szCs w:val="16"/>
                        </w:rPr>
                        <w:t>- Спокій, тепло.</w:t>
                      </w:r>
                    </w:p>
                    <w:p w:rsidR="00DE4660" w:rsidRDefault="00DE4660" w:rsidP="007167E0">
                      <w:pPr>
                        <w:spacing w:after="0" w:line="240" w:lineRule="auto"/>
                        <w:ind w:firstLine="567"/>
                        <w:jc w:val="both"/>
                        <w:rPr>
                          <w:rFonts w:ascii="Arial Narrow" w:hAnsi="Arial Narrow"/>
                          <w:sz w:val="16"/>
                          <w:szCs w:val="16"/>
                        </w:rPr>
                      </w:pPr>
                      <w:r w:rsidRPr="00F4291F">
                        <w:rPr>
                          <w:rFonts w:ascii="Arial Narrow" w:hAnsi="Arial Narrow"/>
                          <w:sz w:val="16"/>
                          <w:szCs w:val="16"/>
                        </w:rPr>
                        <w:t>- Промивання очей та шкіри великою кількістю води.</w:t>
                      </w:r>
                    </w:p>
                    <w:p w:rsidR="00DE4660" w:rsidRDefault="00DE4660" w:rsidP="008904A9">
                      <w:pPr>
                        <w:spacing w:after="0" w:line="240" w:lineRule="auto"/>
                        <w:jc w:val="both"/>
                        <w:rPr>
                          <w:sz w:val="15"/>
                          <w:szCs w:val="15"/>
                        </w:rPr>
                      </w:pPr>
                    </w:p>
                  </w:txbxContent>
                </v:textbox>
              </v:shape>
            </w:pict>
          </mc:Fallback>
        </mc:AlternateContent>
      </w: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i/>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rPr>
          <w:rFonts w:ascii="Times New Roman" w:eastAsia="Times New Roman" w:hAnsi="Times New Roman" w:cs="Times New Roman"/>
          <w:sz w:val="23"/>
          <w:szCs w:val="23"/>
        </w:rPr>
      </w:pPr>
      <w:r w:rsidRPr="008904A9">
        <w:rPr>
          <w:rFonts w:ascii="Times New Roman" w:eastAsia="Times New Roman" w:hAnsi="Times New Roman" w:cs="Times New Roman"/>
          <w:sz w:val="23"/>
          <w:szCs w:val="23"/>
        </w:rPr>
        <w:t xml:space="preserve"> </w:t>
      </w:r>
    </w:p>
    <w:p w:rsidR="008904A9" w:rsidRDefault="008904A9" w:rsidP="008904A9">
      <w:pPr>
        <w:spacing w:after="0" w:line="240" w:lineRule="auto"/>
        <w:rPr>
          <w:rFonts w:ascii="Times New Roman" w:eastAsia="Times New Roman" w:hAnsi="Times New Roman" w:cs="Times New Roman"/>
          <w:sz w:val="23"/>
          <w:szCs w:val="23"/>
        </w:rPr>
      </w:pPr>
    </w:p>
    <w:p w:rsidR="00497491" w:rsidRDefault="00497491" w:rsidP="008904A9">
      <w:pPr>
        <w:spacing w:after="0" w:line="240" w:lineRule="auto"/>
        <w:rPr>
          <w:rFonts w:ascii="Times New Roman" w:eastAsia="Times New Roman" w:hAnsi="Times New Roman" w:cs="Times New Roman"/>
          <w:sz w:val="23"/>
          <w:szCs w:val="23"/>
        </w:rPr>
      </w:pPr>
    </w:p>
    <w:p w:rsidR="00497491" w:rsidRPr="008904A9" w:rsidRDefault="00497491" w:rsidP="008904A9">
      <w:pPr>
        <w:spacing w:after="0" w:line="240" w:lineRule="auto"/>
        <w:rPr>
          <w:rFonts w:ascii="Times New Roman" w:eastAsia="Times New Roman" w:hAnsi="Times New Roman" w:cs="Times New Roman"/>
          <w:sz w:val="23"/>
          <w:szCs w:val="23"/>
        </w:rPr>
      </w:pPr>
    </w:p>
    <w:tbl>
      <w:tblPr>
        <w:tblW w:w="0" w:type="auto"/>
        <w:tblLook w:val="04A0" w:firstRow="1" w:lastRow="0" w:firstColumn="1" w:lastColumn="0" w:noHBand="0" w:noVBand="1"/>
      </w:tblPr>
      <w:tblGrid>
        <w:gridCol w:w="9637"/>
      </w:tblGrid>
      <w:tr w:rsidR="00093B82" w:rsidRPr="008904A9" w:rsidTr="00650B55">
        <w:trPr>
          <w:cantSplit/>
        </w:trPr>
        <w:tc>
          <w:tcPr>
            <w:tcW w:w="9637" w:type="dxa"/>
            <w:hideMark/>
          </w:tcPr>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Додаток № 2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497491" w:rsidRPr="008904A9" w:rsidRDefault="00497491" w:rsidP="00497491">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497491" w:rsidRPr="008904A9" w:rsidRDefault="00497491" w:rsidP="00497491">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p>
        </w:tc>
      </w:tr>
      <w:tr w:rsidR="00093B82" w:rsidRPr="008904A9" w:rsidTr="00650B55">
        <w:trPr>
          <w:cantSplit/>
        </w:trPr>
        <w:tc>
          <w:tcPr>
            <w:tcW w:w="9637" w:type="dxa"/>
            <w:hideMark/>
          </w:tcPr>
          <w:p w:rsidR="00093B82" w:rsidRPr="008904A9" w:rsidRDefault="00093B82" w:rsidP="00497491">
            <w:pPr>
              <w:spacing w:after="0" w:line="240" w:lineRule="auto"/>
              <w:rPr>
                <w:rFonts w:ascii="Times New Roman" w:eastAsia="Times New Roman" w:hAnsi="Times New Roman" w:cs="Times New Roman"/>
                <w:b/>
                <w:bCs/>
                <w:sz w:val="23"/>
                <w:szCs w:val="23"/>
              </w:rPr>
            </w:pPr>
          </w:p>
        </w:tc>
      </w:tr>
    </w:tbl>
    <w:p w:rsidR="00093B82" w:rsidRPr="00497491" w:rsidRDefault="00093B82" w:rsidP="00497491">
      <w:pPr>
        <w:spacing w:after="0" w:line="240" w:lineRule="auto"/>
        <w:rPr>
          <w:rFonts w:ascii="Times New Roman" w:eastAsia="Times New Roman" w:hAnsi="Times New Roman" w:cs="Times New Roman"/>
          <w:b/>
          <w:sz w:val="23"/>
          <w:szCs w:val="23"/>
        </w:rPr>
      </w:pPr>
    </w:p>
    <w:p w:rsidR="00093B82" w:rsidRPr="008904A9" w:rsidRDefault="00093B82" w:rsidP="00F9134E">
      <w:pPr>
        <w:tabs>
          <w:tab w:val="left" w:pos="3261"/>
        </w:tabs>
        <w:spacing w:after="0" w:line="240" w:lineRule="auto"/>
        <w:rPr>
          <w:rFonts w:ascii="Times New Roman" w:eastAsia="Times New Roman" w:hAnsi="Times New Roman" w:cs="Times New Roman"/>
          <w:b/>
          <w:bCs/>
          <w:sz w:val="23"/>
          <w:szCs w:val="23"/>
        </w:rPr>
      </w:pPr>
      <w:r w:rsidRPr="008904A9">
        <w:rPr>
          <w:rFonts w:ascii="Times New Roman" w:eastAsia="Times New Roman" w:hAnsi="Times New Roman" w:cs="Times New Roman"/>
          <w:b/>
          <w:bCs/>
          <w:sz w:val="23"/>
          <w:szCs w:val="23"/>
        </w:rPr>
        <w:t xml:space="preserve"> </w:t>
      </w:r>
    </w:p>
    <w:p w:rsidR="00093B82" w:rsidRPr="008904A9" w:rsidRDefault="00093B82" w:rsidP="00093B8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Інструкці</w:t>
      </w:r>
      <w:r w:rsidRPr="008904A9">
        <w:rPr>
          <w:rFonts w:ascii="Times New Roman" w:eastAsia="Times New Roman" w:hAnsi="Times New Roman" w:cs="Times New Roman"/>
          <w:sz w:val="23"/>
          <w:szCs w:val="23"/>
        </w:rPr>
        <w:t>я</w:t>
      </w:r>
    </w:p>
    <w:p w:rsidR="00093B82" w:rsidRPr="008904A9" w:rsidRDefault="00093B82" w:rsidP="00093B8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водія автотранспортного засобу</w:t>
      </w:r>
      <w:r w:rsidRPr="008904A9">
        <w:rPr>
          <w:rFonts w:ascii="Times New Roman" w:eastAsia="Times New Roman" w:hAnsi="Times New Roman" w:cs="Times New Roman"/>
          <w:sz w:val="23"/>
          <w:szCs w:val="23"/>
        </w:rPr>
        <w:t>,</w:t>
      </w:r>
    </w:p>
    <w:p w:rsidR="00093B82" w:rsidRPr="008904A9" w:rsidRDefault="00093B82" w:rsidP="00093B8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sz w:val="23"/>
          <w:szCs w:val="23"/>
        </w:rPr>
        <w:t>який перевозить аргон, на випадок аварії або надзвичайної ситуації</w:t>
      </w:r>
    </w:p>
    <w:p w:rsidR="008904A9" w:rsidRPr="008904A9" w:rsidRDefault="00093B82" w:rsidP="008904A9">
      <w:pPr>
        <w:spacing w:after="0" w:line="240" w:lineRule="auto"/>
        <w:ind w:firstLine="709"/>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Вантаж</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Клас небезпеки</w:t>
      </w:r>
      <w:r w:rsidR="008904A9" w:rsidRPr="008904A9">
        <w:rPr>
          <w:rFonts w:ascii="Times New Roman" w:eastAsia="Times New Roman" w:hAnsi="Times New Roman" w:cs="Times New Roman"/>
          <w:bCs/>
          <w:sz w:val="16"/>
          <w:szCs w:val="16"/>
        </w:rPr>
        <w:t xml:space="preserve"> – 2.</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газоподібний</w:t>
      </w:r>
      <w:r w:rsidR="008904A9" w:rsidRPr="008904A9">
        <w:rPr>
          <w:rFonts w:ascii="Times New Roman" w:eastAsia="Times New Roman" w:hAnsi="Times New Roman" w:cs="Times New Roman"/>
          <w:bCs/>
          <w:sz w:val="16"/>
          <w:szCs w:val="16"/>
        </w:rPr>
        <w:t>:</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Стислий газ без кольору</w:t>
      </w:r>
      <w:r w:rsidR="000F3D3F">
        <w:rPr>
          <w:rFonts w:ascii="Times New Roman" w:eastAsia="Times New Roman" w:hAnsi="Times New Roman" w:cs="Times New Roman"/>
          <w:bCs/>
          <w:sz w:val="16"/>
          <w:szCs w:val="16"/>
        </w:rPr>
        <w:t xml:space="preserve">, без запаху, нетоксичний, не вибухонебезпечний, більш важкий ніж повітря. Може накопичуватись в замкнених обсягах, приямках, колодязях, знижуючи вміст кисню в повітрі, що викликає кисневу недостатність і задуху. При потраплянні до </w:t>
      </w:r>
      <w:proofErr w:type="spellStart"/>
      <w:r w:rsidR="000F3D3F">
        <w:rPr>
          <w:rFonts w:ascii="Times New Roman" w:eastAsia="Times New Roman" w:hAnsi="Times New Roman" w:cs="Times New Roman"/>
          <w:bCs/>
          <w:sz w:val="16"/>
          <w:szCs w:val="16"/>
        </w:rPr>
        <w:t>легенів</w:t>
      </w:r>
      <w:proofErr w:type="spellEnd"/>
      <w:r w:rsidR="00707E67">
        <w:rPr>
          <w:rFonts w:ascii="Times New Roman" w:eastAsia="Times New Roman" w:hAnsi="Times New Roman" w:cs="Times New Roman"/>
          <w:bCs/>
          <w:sz w:val="16"/>
          <w:szCs w:val="16"/>
        </w:rPr>
        <w:t>, не витискається звичайними засобами. При виході до атмосфери парує</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рідкий</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Рідина без кольору</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Номер ООН: 1006 (аргон стислий</w:t>
      </w:r>
      <w:r w:rsidR="008904A9" w:rsidRPr="008904A9">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1951 (аргон охолоджений рідкий</w:t>
      </w:r>
      <w:r w:rsidR="008904A9" w:rsidRPr="008904A9">
        <w:rPr>
          <w:rFonts w:ascii="Times New Roman" w:eastAsia="Times New Roman" w:hAnsi="Times New Roman" w:cs="Times New Roman"/>
          <w:bCs/>
          <w:sz w:val="16"/>
          <w:szCs w:val="16"/>
        </w:rPr>
        <w:t>).</w:t>
      </w:r>
    </w:p>
    <w:p w:rsidR="008904A9" w:rsidRDefault="00707E67" w:rsidP="008904A9">
      <w:pPr>
        <w:spacing w:after="0" w:line="240" w:lineRule="auto"/>
        <w:ind w:firstLine="709"/>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Характер небезпеки</w:t>
      </w:r>
      <w:r w:rsidR="008904A9" w:rsidRPr="008904A9">
        <w:rPr>
          <w:rFonts w:ascii="Times New Roman" w:eastAsia="Times New Roman" w:hAnsi="Times New Roman" w:cs="Times New Roman"/>
          <w:b/>
          <w:bCs/>
          <w:sz w:val="16"/>
          <w:szCs w:val="16"/>
        </w:rPr>
        <w:t xml:space="preserve">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Рідкий</w:t>
      </w:r>
      <w:r>
        <w:rPr>
          <w:rFonts w:ascii="Times New Roman" w:eastAsia="Times New Roman" w:hAnsi="Times New Roman" w:cs="Times New Roman"/>
          <w:bCs/>
          <w:sz w:val="16"/>
          <w:szCs w:val="16"/>
        </w:rPr>
        <w:t xml:space="preserve"> аргон</w:t>
      </w:r>
      <w:r w:rsidRPr="0020110D">
        <w:rPr>
          <w:rFonts w:ascii="Times New Roman" w:eastAsia="Times New Roman" w:hAnsi="Times New Roman" w:cs="Times New Roman"/>
          <w:bCs/>
          <w:sz w:val="16"/>
          <w:szCs w:val="16"/>
        </w:rPr>
        <w:t xml:space="preserve"> викликає обмороження, некроз.</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У разі пожежі и вибухів можливі опіки і травмування.</w:t>
      </w:r>
    </w:p>
    <w:p w:rsidR="0020110D" w:rsidRPr="0020110D" w:rsidRDefault="0020110D" w:rsidP="0020110D">
      <w:pPr>
        <w:spacing w:after="0" w:line="240" w:lineRule="auto"/>
        <w:ind w:firstLine="709"/>
        <w:jc w:val="both"/>
        <w:rPr>
          <w:rFonts w:ascii="Times New Roman" w:eastAsia="Times New Roman" w:hAnsi="Times New Roman" w:cs="Times New Roman"/>
          <w:b/>
          <w:bCs/>
          <w:sz w:val="16"/>
          <w:szCs w:val="16"/>
        </w:rPr>
      </w:pPr>
      <w:r w:rsidRPr="0020110D">
        <w:rPr>
          <w:rFonts w:ascii="Times New Roman" w:eastAsia="Times New Roman" w:hAnsi="Times New Roman" w:cs="Times New Roman"/>
          <w:b/>
          <w:bCs/>
          <w:sz w:val="16"/>
          <w:szCs w:val="16"/>
        </w:rPr>
        <w:t xml:space="preserve">3. Індивідуальний захист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 xml:space="preserve">Ізолюючий протигаз. Захисний костюм типу </w:t>
      </w:r>
      <w:proofErr w:type="spellStart"/>
      <w:r w:rsidRPr="0020110D">
        <w:rPr>
          <w:rFonts w:ascii="Times New Roman" w:eastAsia="Times New Roman" w:hAnsi="Times New Roman" w:cs="Times New Roman"/>
          <w:bCs/>
          <w:sz w:val="16"/>
          <w:szCs w:val="16"/>
        </w:rPr>
        <w:t>Тн</w:t>
      </w:r>
      <w:proofErr w:type="spellEnd"/>
      <w:r w:rsidRPr="0020110D">
        <w:rPr>
          <w:rFonts w:ascii="Times New Roman" w:eastAsia="Times New Roman" w:hAnsi="Times New Roman" w:cs="Times New Roman"/>
          <w:bCs/>
          <w:sz w:val="16"/>
          <w:szCs w:val="16"/>
        </w:rPr>
        <w:t xml:space="preserve"> (від низьких температур).</w:t>
      </w:r>
    </w:p>
    <w:p w:rsidR="008904A9" w:rsidRPr="008904A9" w:rsidRDefault="0020110D" w:rsidP="0020110D">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                  </w:t>
      </w:r>
      <w:r w:rsidR="008904A9" w:rsidRPr="008904A9">
        <w:rPr>
          <w:rFonts w:ascii="Times New Roman" w:eastAsia="Times New Roman" w:hAnsi="Times New Roman" w:cs="Times New Roman"/>
          <w:b/>
          <w:sz w:val="16"/>
          <w:szCs w:val="16"/>
        </w:rPr>
        <w:t>4. Д</w:t>
      </w:r>
      <w:r w:rsidR="00F9134E">
        <w:rPr>
          <w:rFonts w:ascii="Times New Roman" w:eastAsia="Times New Roman" w:hAnsi="Times New Roman" w:cs="Times New Roman"/>
          <w:b/>
          <w:sz w:val="16"/>
          <w:szCs w:val="16"/>
        </w:rPr>
        <w:t>ії у надзвичайних ситуаціях</w:t>
      </w:r>
    </w:p>
    <w:p w:rsidR="008904A9" w:rsidRDefault="008904A9" w:rsidP="008904A9">
      <w:pPr>
        <w:spacing w:after="0" w:line="240" w:lineRule="auto"/>
        <w:ind w:firstLine="709"/>
        <w:jc w:val="both"/>
        <w:rPr>
          <w:rFonts w:ascii="Times New Roman" w:eastAsia="Times New Roman" w:hAnsi="Times New Roman" w:cs="Times New Roman"/>
          <w:b/>
          <w:sz w:val="16"/>
          <w:szCs w:val="16"/>
        </w:rPr>
      </w:pPr>
      <w:r w:rsidRPr="008904A9">
        <w:rPr>
          <w:rFonts w:ascii="Times New Roman" w:eastAsia="Times New Roman" w:hAnsi="Times New Roman" w:cs="Times New Roman"/>
          <w:b/>
          <w:sz w:val="16"/>
          <w:szCs w:val="16"/>
        </w:rPr>
        <w:t>4.1</w:t>
      </w:r>
      <w:r w:rsidRPr="008904A9">
        <w:rPr>
          <w:rFonts w:ascii="Times New Roman" w:eastAsia="Times New Roman" w:hAnsi="Times New Roman" w:cs="Times New Roman"/>
          <w:sz w:val="16"/>
          <w:szCs w:val="16"/>
        </w:rPr>
        <w:t xml:space="preserve"> </w:t>
      </w:r>
      <w:r w:rsidR="00F9134E">
        <w:rPr>
          <w:rFonts w:ascii="Times New Roman" w:eastAsia="Times New Roman" w:hAnsi="Times New Roman" w:cs="Times New Roman"/>
          <w:b/>
          <w:sz w:val="16"/>
          <w:szCs w:val="16"/>
        </w:rPr>
        <w:t>У випадку порушення цілісності ємності та витоку газу</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Заглушити двигун та вимкнути електропроводку автомобіля.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Встановити знак «Аварійна зупинка» згідно ПДД. Встановити </w:t>
      </w:r>
      <w:proofErr w:type="spellStart"/>
      <w:r w:rsidRPr="0020110D">
        <w:rPr>
          <w:rFonts w:ascii="Times New Roman" w:eastAsia="Times New Roman" w:hAnsi="Times New Roman" w:cs="Times New Roman"/>
          <w:sz w:val="16"/>
          <w:szCs w:val="16"/>
        </w:rPr>
        <w:t>противідкатні</w:t>
      </w:r>
      <w:proofErr w:type="spellEnd"/>
      <w:r w:rsidRPr="0020110D">
        <w:rPr>
          <w:rFonts w:ascii="Times New Roman" w:eastAsia="Times New Roman" w:hAnsi="Times New Roman" w:cs="Times New Roman"/>
          <w:sz w:val="16"/>
          <w:szCs w:val="16"/>
        </w:rPr>
        <w:t xml:space="preserve"> упори.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Заземлити транспортний засіб за допомогою металевого штиря.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Ізолювати небезпечну зону в радіусі 50 м.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Вивести сторонніх.</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Надати першу долікарську допомогу постраждалим.</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Про місце зупинки та її причини повідомити в поліцію за телефоном «102».</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u w:val="single"/>
        </w:rPr>
      </w:pPr>
      <w:r w:rsidRPr="0020110D">
        <w:rPr>
          <w:rFonts w:ascii="Times New Roman" w:eastAsia="Times New Roman" w:hAnsi="Times New Roman" w:cs="Times New Roman"/>
          <w:sz w:val="16"/>
          <w:szCs w:val="16"/>
          <w:u w:val="single"/>
        </w:rPr>
        <w:t>- Викликати підрозділ ГСЧС за телефоном  «31-15» на території підприємства та «101» за його межами.</w:t>
      </w:r>
    </w:p>
    <w:p w:rsidR="0020110D" w:rsidRPr="008904A9"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До небезпечної зони входити в засобах захисту. Триматись з невітряної сторони. Уникати низин.</w:t>
      </w:r>
    </w:p>
    <w:p w:rsidR="0020110D" w:rsidRPr="0020110D" w:rsidRDefault="008904A9" w:rsidP="0020110D">
      <w:pPr>
        <w:spacing w:after="0" w:line="240" w:lineRule="auto"/>
        <w:ind w:firstLine="709"/>
        <w:jc w:val="both"/>
        <w:rPr>
          <w:rFonts w:ascii="Times New Roman" w:eastAsia="Times New Roman" w:hAnsi="Times New Roman" w:cs="Times New Roman"/>
          <w:b/>
          <w:sz w:val="16"/>
          <w:szCs w:val="16"/>
        </w:rPr>
      </w:pPr>
      <w:r w:rsidRPr="008904A9">
        <w:rPr>
          <w:rFonts w:ascii="Times New Roman" w:eastAsia="Times New Roman" w:hAnsi="Times New Roman" w:cs="Times New Roman"/>
          <w:b/>
          <w:sz w:val="16"/>
          <w:szCs w:val="16"/>
        </w:rPr>
        <w:t>4.2</w:t>
      </w:r>
      <w:r w:rsidRPr="008904A9">
        <w:rPr>
          <w:rFonts w:ascii="Times New Roman" w:eastAsia="Times New Roman" w:hAnsi="Times New Roman" w:cs="Times New Roman"/>
          <w:sz w:val="16"/>
          <w:szCs w:val="16"/>
        </w:rPr>
        <w:t xml:space="preserve"> </w:t>
      </w:r>
      <w:r w:rsidR="0020110D" w:rsidRPr="0020110D">
        <w:rPr>
          <w:rFonts w:ascii="Times New Roman" w:eastAsia="Times New Roman" w:hAnsi="Times New Roman" w:cs="Times New Roman"/>
          <w:b/>
          <w:sz w:val="16"/>
          <w:szCs w:val="16"/>
        </w:rPr>
        <w:t>У випадку порушення цілісності ємності та витоку рідини</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Уникати контакту з рідким продуктом.</w:t>
      </w:r>
    </w:p>
    <w:p w:rsidR="008904A9" w:rsidRPr="008904A9"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Дати випаритись рідині, яка вилилась.</w:t>
      </w:r>
    </w:p>
    <w:p w:rsidR="00F9134E" w:rsidRDefault="00F9134E" w:rsidP="00F9134E">
      <w:pPr>
        <w:spacing w:after="0" w:line="240" w:lineRule="auto"/>
        <w:ind w:firstLine="709"/>
        <w:jc w:val="both"/>
        <w:rPr>
          <w:rFonts w:ascii="Arial Narrow" w:hAnsi="Arial Narrow"/>
          <w:sz w:val="16"/>
          <w:szCs w:val="16"/>
        </w:rPr>
      </w:pPr>
      <w:r>
        <w:rPr>
          <w:rFonts w:ascii="Times New Roman" w:eastAsia="Times New Roman" w:hAnsi="Times New Roman" w:cs="Times New Roman"/>
          <w:b/>
          <w:sz w:val="16"/>
          <w:szCs w:val="16"/>
        </w:rPr>
        <w:t>4.3 У випадку пожежі</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Pr>
          <w:rFonts w:ascii="Arial Narrow" w:hAnsi="Arial Narrow"/>
          <w:sz w:val="16"/>
          <w:szCs w:val="16"/>
        </w:rPr>
        <w:t xml:space="preserve">- </w:t>
      </w:r>
      <w:r w:rsidRPr="00F9134E">
        <w:rPr>
          <w:rFonts w:ascii="Times New Roman" w:eastAsia="Times New Roman" w:hAnsi="Times New Roman" w:cs="Times New Roman"/>
          <w:sz w:val="16"/>
          <w:szCs w:val="16"/>
        </w:rPr>
        <w:t>Не наближуватись до палаючої машини.</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За можливості охолоджувати ємність з водою з максимальної відстані.</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u w:val="single"/>
        </w:rPr>
      </w:pPr>
      <w:r w:rsidRPr="00F9134E">
        <w:rPr>
          <w:rFonts w:ascii="Times New Roman" w:eastAsia="Times New Roman" w:hAnsi="Times New Roman" w:cs="Times New Roman"/>
          <w:sz w:val="16"/>
          <w:szCs w:val="16"/>
        </w:rPr>
        <w:t>-</w:t>
      </w:r>
      <w:r w:rsidRPr="00F9134E">
        <w:rPr>
          <w:rFonts w:ascii="Times New Roman" w:eastAsia="Times New Roman" w:hAnsi="Times New Roman" w:cs="Times New Roman"/>
          <w:sz w:val="16"/>
          <w:szCs w:val="16"/>
          <w:u w:val="single"/>
        </w:rPr>
        <w:t xml:space="preserve"> Викликати підрозділ ГСЧС за телефоном  «31-15» на території підприємства та «101» за його межами.</w:t>
      </w:r>
    </w:p>
    <w:p w:rsidR="00F9134E" w:rsidRPr="00F9134E" w:rsidRDefault="00F9134E" w:rsidP="00F9134E">
      <w:pPr>
        <w:spacing w:after="0" w:line="240" w:lineRule="auto"/>
        <w:ind w:firstLine="709"/>
        <w:jc w:val="both"/>
        <w:rPr>
          <w:rFonts w:ascii="Times New Roman" w:eastAsia="Times New Roman" w:hAnsi="Times New Roman" w:cs="Times New Roman"/>
          <w:b/>
          <w:sz w:val="16"/>
          <w:szCs w:val="16"/>
        </w:rPr>
      </w:pPr>
      <w:r w:rsidRPr="00F9134E">
        <w:rPr>
          <w:rFonts w:ascii="Times New Roman" w:eastAsia="Times New Roman" w:hAnsi="Times New Roman" w:cs="Times New Roman"/>
          <w:b/>
          <w:sz w:val="16"/>
          <w:szCs w:val="16"/>
        </w:rPr>
        <w:t>4.3 У випадку дорожньо-транспортної події</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У випадку дорожньо-транспортної події та інших аварійних ситуаціях водій діє згідно вимог ПДД.</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Також необхідно:</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Заглушити двигун та вимкнути електропроводку автомобіля.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Надати постраждалим першу долікарську допомогу.</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Евакуювати людей від місця події на відстань не ближче 100 м.</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Зазначити місце аварії згідно вимог ПДД.</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За можливості заземлити транспортний засіб за допомогою металевого штиря.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Про ДТП та її причини сповістити поліцію за телефоном «102», за необхідності викликати пожежних та медичну допомогу.</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Попередити сторонніх про можливу небезпеку на місці ДТП та не допускати їх до місця ДТП.</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F9134E" w:rsidRPr="00F9134E" w:rsidRDefault="00F9134E" w:rsidP="00F9134E">
      <w:pPr>
        <w:spacing w:after="0" w:line="240" w:lineRule="auto"/>
        <w:ind w:firstLine="709"/>
        <w:jc w:val="both"/>
        <w:rPr>
          <w:rFonts w:ascii="Times New Roman" w:eastAsia="Times New Roman" w:hAnsi="Times New Roman" w:cs="Times New Roman"/>
          <w:b/>
          <w:sz w:val="16"/>
          <w:szCs w:val="16"/>
        </w:rPr>
      </w:pPr>
      <w:r w:rsidRPr="00F9134E">
        <w:rPr>
          <w:rFonts w:ascii="Times New Roman" w:eastAsia="Times New Roman" w:hAnsi="Times New Roman" w:cs="Times New Roman"/>
          <w:b/>
          <w:sz w:val="16"/>
          <w:szCs w:val="16"/>
        </w:rPr>
        <w:t xml:space="preserve">5. Перша долікарська допомога: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Свіже повітря.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Спокій, тепло.</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Промивання очей та шкіри великою кількістю води.</w:t>
      </w:r>
    </w:p>
    <w:p w:rsidR="008904A9" w:rsidRPr="00F9134E" w:rsidRDefault="008904A9" w:rsidP="00F9134E">
      <w:pPr>
        <w:spacing w:after="0" w:line="240" w:lineRule="auto"/>
        <w:jc w:val="both"/>
        <w:rPr>
          <w:rFonts w:ascii="Times New Roman" w:eastAsia="Times New Roman" w:hAnsi="Times New Roman" w:cs="Times New Roman"/>
          <w:sz w:val="16"/>
          <w:szCs w:val="16"/>
        </w:rPr>
      </w:pPr>
    </w:p>
    <w:p w:rsidR="008904A9" w:rsidRPr="008904A9" w:rsidRDefault="008904A9" w:rsidP="00F9134E">
      <w:pPr>
        <w:spacing w:after="0" w:line="240" w:lineRule="auto"/>
        <w:rPr>
          <w:rFonts w:ascii="Times New Roman" w:eastAsia="Times New Roman" w:hAnsi="Times New Roman" w:cs="Times New Roman"/>
          <w:b/>
          <w:bCs/>
          <w:sz w:val="24"/>
          <w:szCs w:val="24"/>
        </w:rPr>
      </w:pPr>
    </w:p>
    <w:p w:rsidR="008904A9" w:rsidRDefault="008904A9" w:rsidP="00F9134E"/>
    <w:p w:rsidR="00416C60" w:rsidRDefault="00416C60" w:rsidP="00F9134E"/>
    <w:p w:rsidR="00416C60" w:rsidRDefault="00416C60" w:rsidP="00F9134E"/>
    <w:p w:rsidR="00416C60" w:rsidRPr="004655EB" w:rsidRDefault="00416C60" w:rsidP="00416C60">
      <w:pPr>
        <w:spacing w:after="0" w:line="240" w:lineRule="auto"/>
        <w:jc w:val="center"/>
        <w:rPr>
          <w:rFonts w:ascii="Times New Roman" w:eastAsia="Times New Roman" w:hAnsi="Times New Roman" w:cs="Times New Roman"/>
          <w:b/>
          <w:lang w:eastAsia="ru-RU"/>
        </w:rPr>
      </w:pPr>
    </w:p>
    <w:p w:rsidR="00416C60" w:rsidRDefault="00416C60" w:rsidP="00416C60">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Додаток № 3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416C60" w:rsidRPr="008904A9" w:rsidRDefault="00416C60" w:rsidP="00416C60">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416C60" w:rsidRDefault="00416C60" w:rsidP="00416C60">
      <w:pPr>
        <w:spacing w:after="0" w:line="240" w:lineRule="auto"/>
        <w:ind w:left="-567"/>
        <w:jc w:val="right"/>
        <w:rPr>
          <w:rFonts w:ascii="Times New Roman" w:eastAsia="Times New Roman" w:hAnsi="Times New Roman" w:cs="Times New Roman"/>
          <w:bCs/>
          <w:sz w:val="23"/>
          <w:szCs w:val="23"/>
          <w:lang w:eastAsia="ru-RU"/>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r>
        <w:rPr>
          <w:rFonts w:ascii="Times New Roman" w:eastAsia="Times New Roman" w:hAnsi="Times New Roman" w:cs="Times New Roman"/>
          <w:bCs/>
          <w:sz w:val="23"/>
          <w:szCs w:val="23"/>
          <w:lang w:eastAsia="ru-RU"/>
        </w:rPr>
        <w:t xml:space="preserve"> </w:t>
      </w:r>
    </w:p>
    <w:p w:rsidR="00416C60" w:rsidRPr="00B642F5" w:rsidRDefault="00416C60" w:rsidP="00416C60">
      <w:pPr>
        <w:spacing w:after="0" w:line="240" w:lineRule="auto"/>
        <w:ind w:left="-567"/>
        <w:jc w:val="right"/>
        <w:rPr>
          <w:rFonts w:ascii="Times New Roman" w:eastAsia="Times New Roman" w:hAnsi="Times New Roman" w:cs="Times New Roman"/>
          <w:bCs/>
          <w:lang w:eastAsia="ru-RU"/>
        </w:rPr>
      </w:pPr>
      <w:r w:rsidRPr="00B642F5">
        <w:rPr>
          <w:rFonts w:ascii="Times New Roman" w:eastAsia="Times New Roman" w:hAnsi="Times New Roman" w:cs="Times New Roman"/>
          <w:bCs/>
          <w:lang w:eastAsia="ru-RU"/>
        </w:rPr>
        <w:t xml:space="preserve">                                                                             </w:t>
      </w:r>
    </w:p>
    <w:p w:rsidR="00416C60" w:rsidRPr="00B642F5" w:rsidRDefault="00416C60" w:rsidP="00416C60">
      <w:pPr>
        <w:spacing w:after="0" w:line="375" w:lineRule="atLeast"/>
        <w:ind w:left="-567"/>
        <w:jc w:val="right"/>
        <w:rPr>
          <w:rFonts w:ascii="Times New Roman" w:eastAsia="Times New Roman" w:hAnsi="Times New Roman" w:cs="Times New Roman"/>
          <w:bCs/>
          <w:sz w:val="23"/>
          <w:szCs w:val="23"/>
          <w:lang w:eastAsia="ru-RU"/>
        </w:rPr>
      </w:pPr>
    </w:p>
    <w:p w:rsidR="00416C60" w:rsidRPr="005A64F4" w:rsidRDefault="00416C60" w:rsidP="00416C60">
      <w:pPr>
        <w:spacing w:after="0" w:line="240" w:lineRule="auto"/>
        <w:ind w:left="-567" w:firstLine="1275"/>
        <w:jc w:val="both"/>
        <w:rPr>
          <w:rFonts w:ascii="Times New Roman" w:eastAsia="Times New Roman" w:hAnsi="Times New Roman" w:cs="Times New Roman"/>
          <w:b/>
          <w:bCs/>
          <w:sz w:val="23"/>
          <w:szCs w:val="23"/>
          <w:lang w:eastAsia="ru-RU"/>
        </w:rPr>
      </w:pPr>
      <w:r w:rsidRPr="005A64F4">
        <w:rPr>
          <w:rFonts w:ascii="Times New Roman" w:eastAsia="Times New Roman" w:hAnsi="Times New Roman" w:cs="Times New Roman"/>
          <w:b/>
          <w:bCs/>
          <w:sz w:val="23"/>
          <w:szCs w:val="23"/>
          <w:lang w:eastAsia="ru-RU"/>
        </w:rPr>
        <w:t xml:space="preserve">ВІДПОВІДАЛЬНІСТЬ ЗА ВИЯВЛЕНІ НА ТЕРИТОРІЇ </w:t>
      </w:r>
      <w:r>
        <w:rPr>
          <w:rFonts w:ascii="Times New Roman" w:eastAsia="Times New Roman" w:hAnsi="Times New Roman" w:cs="Times New Roman"/>
          <w:b/>
          <w:bCs/>
          <w:sz w:val="23"/>
          <w:szCs w:val="23"/>
          <w:lang w:eastAsia="ru-RU"/>
        </w:rPr>
        <w:t>ПОСТАЧАЛЬНИКА</w:t>
      </w:r>
      <w:r w:rsidRPr="005A64F4">
        <w:rPr>
          <w:rFonts w:ascii="Times New Roman" w:eastAsia="Times New Roman" w:hAnsi="Times New Roman" w:cs="Times New Roman"/>
          <w:b/>
          <w:bCs/>
          <w:sz w:val="23"/>
          <w:szCs w:val="23"/>
          <w:lang w:eastAsia="ru-RU"/>
        </w:rPr>
        <w:t xml:space="preserve"> ФАКТИ ПОРУШЕННЯ </w:t>
      </w:r>
      <w:r>
        <w:rPr>
          <w:rFonts w:ascii="Times New Roman" w:eastAsia="Times New Roman" w:hAnsi="Times New Roman" w:cs="Times New Roman"/>
          <w:b/>
          <w:bCs/>
          <w:sz w:val="23"/>
          <w:szCs w:val="23"/>
          <w:lang w:eastAsia="ru-RU"/>
        </w:rPr>
        <w:t>ПРАЦІВНИКАМИ ПОКУПЦЯ</w:t>
      </w:r>
      <w:r w:rsidRPr="005A64F4">
        <w:rPr>
          <w:rFonts w:ascii="Times New Roman" w:eastAsia="Times New Roman" w:hAnsi="Times New Roman" w:cs="Times New Roman"/>
          <w:b/>
          <w:bCs/>
          <w:sz w:val="23"/>
          <w:szCs w:val="23"/>
          <w:lang w:eastAsia="ru-RU"/>
        </w:rPr>
        <w:t xml:space="preserve"> АБО ЗАЛУЧЕНИМИ </w:t>
      </w:r>
      <w:r>
        <w:rPr>
          <w:rFonts w:ascii="Times New Roman" w:eastAsia="Times New Roman" w:hAnsi="Times New Roman" w:cs="Times New Roman"/>
          <w:b/>
          <w:bCs/>
          <w:sz w:val="23"/>
          <w:szCs w:val="23"/>
          <w:lang w:eastAsia="ru-RU"/>
        </w:rPr>
        <w:t>НИМ</w:t>
      </w:r>
      <w:r w:rsidRPr="005A64F4">
        <w:rPr>
          <w:rFonts w:ascii="Times New Roman" w:eastAsia="Times New Roman" w:hAnsi="Times New Roman" w:cs="Times New Roman"/>
          <w:b/>
          <w:bCs/>
          <w:sz w:val="23"/>
          <w:szCs w:val="23"/>
          <w:lang w:eastAsia="ru-RU"/>
        </w:rPr>
        <w:t xml:space="preserve"> ОСОБАМИ ПРАВИЛ ВНУТРІШНЬОГО ТРУДОВОГО РОЗПОРЯДКУ, ОХОРОНИ </w:t>
      </w:r>
      <w:r>
        <w:rPr>
          <w:rFonts w:ascii="Times New Roman" w:eastAsia="Times New Roman" w:hAnsi="Times New Roman" w:cs="Times New Roman"/>
          <w:b/>
          <w:bCs/>
          <w:sz w:val="23"/>
          <w:szCs w:val="23"/>
          <w:lang w:eastAsia="ru-RU"/>
        </w:rPr>
        <w:t>ПРАЦІ</w:t>
      </w:r>
      <w:r w:rsidRPr="005A64F4">
        <w:rPr>
          <w:rFonts w:ascii="Times New Roman" w:eastAsia="Times New Roman" w:hAnsi="Times New Roman" w:cs="Times New Roman"/>
          <w:b/>
          <w:bCs/>
          <w:sz w:val="23"/>
          <w:szCs w:val="23"/>
          <w:lang w:eastAsia="ru-RU"/>
        </w:rPr>
        <w:t xml:space="preserve"> ТА ПРИРОДООХОРОННОГО ЗАКОНОДАВСТВА</w:t>
      </w:r>
    </w:p>
    <w:p w:rsidR="00416C60" w:rsidRDefault="00416C60" w:rsidP="00416C60">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b/>
          <w:bCs/>
          <w:sz w:val="23"/>
          <w:szCs w:val="23"/>
          <w:lang w:eastAsia="ru-RU"/>
        </w:rPr>
        <w:t xml:space="preserve">Вимоги з охорони </w:t>
      </w:r>
      <w:r>
        <w:rPr>
          <w:rFonts w:ascii="Times New Roman" w:eastAsia="Times New Roman" w:hAnsi="Times New Roman" w:cs="Times New Roman"/>
          <w:b/>
          <w:bCs/>
          <w:sz w:val="23"/>
          <w:szCs w:val="23"/>
          <w:lang w:eastAsia="ru-RU"/>
        </w:rPr>
        <w:t>праці</w:t>
      </w:r>
      <w:r w:rsidRPr="005A64F4">
        <w:rPr>
          <w:rFonts w:ascii="Times New Roman" w:eastAsia="Times New Roman" w:hAnsi="Times New Roman" w:cs="Times New Roman"/>
          <w:b/>
          <w:bCs/>
          <w:sz w:val="23"/>
          <w:szCs w:val="23"/>
          <w:lang w:eastAsia="ru-RU"/>
        </w:rPr>
        <w:t>, природоохоронного законодавства і</w:t>
      </w:r>
      <w:r>
        <w:rPr>
          <w:rFonts w:ascii="Times New Roman" w:eastAsia="Times New Roman" w:hAnsi="Times New Roman" w:cs="Times New Roman"/>
          <w:b/>
          <w:bCs/>
          <w:sz w:val="23"/>
          <w:szCs w:val="23"/>
          <w:lang w:eastAsia="ru-RU"/>
        </w:rPr>
        <w:t xml:space="preserve"> система менеджменту</w:t>
      </w:r>
      <w:r w:rsidRPr="005A64F4">
        <w:rPr>
          <w:rFonts w:ascii="Times New Roman" w:eastAsia="Times New Roman" w:hAnsi="Times New Roman" w:cs="Times New Roman"/>
          <w:b/>
          <w:bCs/>
          <w:sz w:val="23"/>
          <w:szCs w:val="23"/>
          <w:lang w:eastAsia="ru-RU"/>
        </w:rPr>
        <w:t xml:space="preserve"> </w:t>
      </w:r>
      <w:r>
        <w:rPr>
          <w:rFonts w:ascii="Times New Roman" w:eastAsia="Times New Roman" w:hAnsi="Times New Roman" w:cs="Times New Roman"/>
          <w:b/>
          <w:bCs/>
          <w:sz w:val="23"/>
          <w:szCs w:val="23"/>
          <w:lang w:eastAsia="ru-RU"/>
        </w:rPr>
        <w:t>навколишнього середовища</w:t>
      </w:r>
      <w:r w:rsidRPr="005A64F4">
        <w:rPr>
          <w:rFonts w:ascii="Times New Roman" w:eastAsia="Times New Roman" w:hAnsi="Times New Roman" w:cs="Times New Roman"/>
          <w:b/>
          <w:bCs/>
          <w:sz w:val="23"/>
          <w:szCs w:val="23"/>
          <w:lang w:eastAsia="ru-RU"/>
        </w:rPr>
        <w:t xml:space="preserve"> (СМ</w:t>
      </w:r>
      <w:r>
        <w:rPr>
          <w:rFonts w:ascii="Times New Roman" w:eastAsia="Times New Roman" w:hAnsi="Times New Roman" w:cs="Times New Roman"/>
          <w:b/>
          <w:bCs/>
          <w:sz w:val="23"/>
          <w:szCs w:val="23"/>
          <w:lang w:eastAsia="ru-RU"/>
        </w:rPr>
        <w:t>Н</w:t>
      </w:r>
      <w:r w:rsidRPr="005A64F4">
        <w:rPr>
          <w:rFonts w:ascii="Times New Roman" w:eastAsia="Times New Roman" w:hAnsi="Times New Roman" w:cs="Times New Roman"/>
          <w:b/>
          <w:bCs/>
          <w:sz w:val="23"/>
          <w:szCs w:val="23"/>
          <w:lang w:eastAsia="ru-RU"/>
        </w:rPr>
        <w:t xml:space="preserve">С) </w:t>
      </w:r>
      <w:r>
        <w:rPr>
          <w:rFonts w:ascii="Times New Roman" w:eastAsia="Times New Roman" w:hAnsi="Times New Roman" w:cs="Times New Roman"/>
          <w:b/>
          <w:bCs/>
          <w:sz w:val="23"/>
          <w:szCs w:val="23"/>
          <w:lang w:eastAsia="ru-RU"/>
        </w:rPr>
        <w:t>Постачальника (</w:t>
      </w:r>
      <w:r w:rsidRPr="005A64F4">
        <w:rPr>
          <w:rFonts w:ascii="Times New Roman" w:eastAsia="Times New Roman" w:hAnsi="Times New Roman" w:cs="Times New Roman"/>
          <w:b/>
          <w:bCs/>
          <w:sz w:val="23"/>
          <w:szCs w:val="23"/>
          <w:lang w:eastAsia="ru-RU"/>
        </w:rPr>
        <w:t>ПАТ «Запоріжсталь»</w:t>
      </w:r>
      <w:r>
        <w:rPr>
          <w:rFonts w:ascii="Times New Roman" w:eastAsia="Times New Roman" w:hAnsi="Times New Roman" w:cs="Times New Roman"/>
          <w:b/>
          <w:bCs/>
          <w:sz w:val="23"/>
          <w:szCs w:val="23"/>
          <w:lang w:eastAsia="ru-RU"/>
        </w:rPr>
        <w:t>)</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sz w:val="23"/>
          <w:szCs w:val="23"/>
          <w:lang w:eastAsia="ru-RU"/>
        </w:rPr>
        <w:t xml:space="preserve">– обов’язкові до виконання сторонніми організаціями вимоги з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00C63F6B">
        <w:rPr>
          <w:rFonts w:ascii="Times New Roman" w:eastAsia="Times New Roman" w:hAnsi="Times New Roman" w:cs="Times New Roman"/>
          <w:sz w:val="23"/>
          <w:szCs w:val="23"/>
          <w:lang w:eastAsia="ru-RU"/>
        </w:rPr>
        <w:t>при купівлі-продажу Ресурсів</w:t>
      </w:r>
      <w:r>
        <w:rPr>
          <w:rFonts w:ascii="Times New Roman" w:eastAsia="Times New Roman" w:hAnsi="Times New Roman" w:cs="Times New Roman"/>
          <w:sz w:val="23"/>
          <w:szCs w:val="23"/>
          <w:lang w:eastAsia="ru-RU"/>
        </w:rPr>
        <w:t xml:space="preserve"> час</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eastAsia="ru-RU"/>
        </w:rPr>
        <w:t>перебуванн</w:t>
      </w:r>
      <w:r>
        <w:rPr>
          <w:rFonts w:ascii="Times New Roman" w:eastAsia="Times New Roman" w:hAnsi="Times New Roman" w:cs="Times New Roman"/>
          <w:iCs/>
          <w:sz w:val="23"/>
          <w:szCs w:val="23"/>
          <w:lang w:eastAsia="ru-RU"/>
        </w:rPr>
        <w:t>я</w:t>
      </w:r>
      <w:r w:rsidRPr="005A64F4">
        <w:rPr>
          <w:rFonts w:ascii="Times New Roman" w:eastAsia="Times New Roman" w:hAnsi="Times New Roman" w:cs="Times New Roman"/>
          <w:iCs/>
          <w:sz w:val="23"/>
          <w:szCs w:val="23"/>
          <w:lang w:eastAsia="ru-RU"/>
        </w:rPr>
        <w:t xml:space="preserve"> Покупця на території </w:t>
      </w:r>
      <w:r>
        <w:rPr>
          <w:rFonts w:ascii="Times New Roman" w:eastAsia="Times New Roman" w:hAnsi="Times New Roman" w:cs="Times New Roman"/>
          <w:iCs/>
          <w:sz w:val="23"/>
          <w:szCs w:val="23"/>
          <w:lang w:eastAsia="ru-RU"/>
        </w:rPr>
        <w:t>Пос</w:t>
      </w:r>
      <w:r w:rsidRPr="005A64F4">
        <w:rPr>
          <w:rFonts w:ascii="Times New Roman" w:eastAsia="Times New Roman" w:hAnsi="Times New Roman" w:cs="Times New Roman"/>
          <w:iCs/>
          <w:sz w:val="23"/>
          <w:szCs w:val="23"/>
          <w:lang w:eastAsia="ru-RU"/>
        </w:rPr>
        <w:t>тачальника</w:t>
      </w:r>
      <w:r>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iCs/>
          <w:sz w:val="23"/>
          <w:szCs w:val="23"/>
          <w:lang w:eastAsia="ru-RU"/>
        </w:rPr>
        <w:t xml:space="preserve"> </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p>
    <w:p w:rsidR="00416C60" w:rsidRPr="005A64F4" w:rsidRDefault="00416C60" w:rsidP="00416C60">
      <w:pPr>
        <w:spacing w:after="0" w:line="240" w:lineRule="auto"/>
        <w:ind w:left="-567"/>
        <w:jc w:val="center"/>
        <w:rPr>
          <w:rFonts w:ascii="Times New Roman" w:eastAsia="Times New Roman" w:hAnsi="Times New Roman" w:cs="Times New Roman"/>
          <w:sz w:val="23"/>
          <w:szCs w:val="23"/>
          <w:lang w:eastAsia="ru-RU"/>
        </w:rPr>
      </w:pPr>
      <w:r w:rsidRPr="005A64F4">
        <w:rPr>
          <w:rFonts w:ascii="Times New Roman" w:eastAsia="Times New Roman" w:hAnsi="Times New Roman" w:cs="Times New Roman"/>
          <w:b/>
          <w:bCs/>
          <w:sz w:val="23"/>
          <w:szCs w:val="23"/>
          <w:lang w:eastAsia="ru-RU"/>
        </w:rPr>
        <w:t>ВІДПОВІДАЛЬНІСТЬ</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1. У випадку виявлення порушень працівниками Покупця або залученими Покупцем особами встановлених на території Постачальника</w:t>
      </w:r>
      <w:r w:rsidRPr="005A64F4">
        <w:rPr>
          <w:rFonts w:ascii="Times New Roman" w:eastAsia="Times New Roman" w:hAnsi="Times New Roman" w:cs="Times New Roman"/>
          <w:iCs/>
          <w:sz w:val="23"/>
          <w:szCs w:val="23"/>
          <w:lang w:eastAsia="ru-RU"/>
        </w:rPr>
        <w:t xml:space="preserve"> правил внутрішнього трудового розпорядку, пропускного режиму</w:t>
      </w:r>
      <w:r>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iCs/>
          <w:sz w:val="23"/>
          <w:szCs w:val="23"/>
          <w:lang w:eastAsia="ru-RU"/>
        </w:rPr>
        <w:t xml:space="preserve"> Покуп</w:t>
      </w:r>
      <w:r>
        <w:rPr>
          <w:rFonts w:ascii="Times New Roman" w:eastAsia="Times New Roman" w:hAnsi="Times New Roman" w:cs="Times New Roman"/>
          <w:iCs/>
          <w:sz w:val="23"/>
          <w:szCs w:val="23"/>
          <w:lang w:eastAsia="ru-RU"/>
        </w:rPr>
        <w:t>ець</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sz w:val="23"/>
          <w:szCs w:val="23"/>
          <w:lang w:eastAsia="ru-RU"/>
        </w:rPr>
        <w:t>сплачує Постачальнику штраф у розмірі 2 000 грн. за перший виявлений факт. При наступному виявленні фактів порушення зазначених правил, вимог протягом року працівником цього ж Покупця або залученими Покупцем особами, Покупець сплачує Постачальникові штраф у розмірі 10 000 грн. за кожний виявлений факт.</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2. У випадку виявлення </w:t>
      </w:r>
      <w:r>
        <w:rPr>
          <w:rFonts w:ascii="Times New Roman" w:eastAsia="Times New Roman" w:hAnsi="Times New Roman" w:cs="Times New Roman"/>
          <w:sz w:val="23"/>
          <w:szCs w:val="23"/>
          <w:lang w:eastAsia="ru-RU"/>
        </w:rPr>
        <w:t xml:space="preserve">фактів носіння </w:t>
      </w:r>
      <w:r w:rsidRPr="005A64F4">
        <w:rPr>
          <w:rFonts w:ascii="Times New Roman" w:eastAsia="Times New Roman" w:hAnsi="Times New Roman" w:cs="Times New Roman"/>
          <w:sz w:val="23"/>
          <w:szCs w:val="23"/>
          <w:lang w:eastAsia="ru-RU"/>
        </w:rPr>
        <w:t>працівниками Покупця а</w:t>
      </w:r>
      <w:r>
        <w:rPr>
          <w:rFonts w:ascii="Times New Roman" w:eastAsia="Times New Roman" w:hAnsi="Times New Roman" w:cs="Times New Roman"/>
          <w:sz w:val="23"/>
          <w:szCs w:val="23"/>
          <w:lang w:eastAsia="ru-RU"/>
        </w:rPr>
        <w:t>бо залученими Покупцем особами</w:t>
      </w:r>
      <w:r w:rsidRPr="005A64F4">
        <w:rPr>
          <w:rFonts w:ascii="Times New Roman" w:eastAsia="Times New Roman" w:hAnsi="Times New Roman" w:cs="Times New Roman"/>
          <w:sz w:val="23"/>
          <w:szCs w:val="23"/>
          <w:lang w:eastAsia="ru-RU"/>
        </w:rPr>
        <w:t xml:space="preserve"> засобів індивідуального захисту, які не мають маркування про належність до організації (з якою працівник перебуває в трудових відносинах) </w:t>
      </w:r>
      <w:r w:rsidRPr="005A64F4">
        <w:rPr>
          <w:rFonts w:ascii="Times New Roman" w:eastAsia="Times New Roman" w:hAnsi="Times New Roman" w:cs="Times New Roman"/>
          <w:iCs/>
          <w:sz w:val="23"/>
          <w:szCs w:val="23"/>
          <w:lang w:eastAsia="ru-RU"/>
        </w:rPr>
        <w:t>Покупця</w:t>
      </w:r>
      <w:r w:rsidRPr="005A64F4">
        <w:rPr>
          <w:rFonts w:ascii="Times New Roman" w:eastAsia="Times New Roman" w:hAnsi="Times New Roman" w:cs="Times New Roman"/>
          <w:sz w:val="23"/>
          <w:szCs w:val="23"/>
          <w:lang w:eastAsia="ru-RU"/>
        </w:rPr>
        <w:t xml:space="preserve"> сплачує </w:t>
      </w:r>
      <w:r w:rsidRPr="005A64F4">
        <w:rPr>
          <w:rFonts w:ascii="Times New Roman" w:eastAsia="Times New Roman" w:hAnsi="Times New Roman" w:cs="Times New Roman"/>
          <w:iCs/>
          <w:sz w:val="23"/>
          <w:szCs w:val="23"/>
          <w:lang w:eastAsia="ru-RU"/>
        </w:rPr>
        <w:t xml:space="preserve">Постачальнику </w:t>
      </w:r>
      <w:r w:rsidRPr="005A64F4">
        <w:rPr>
          <w:rFonts w:ascii="Times New Roman" w:eastAsia="Times New Roman" w:hAnsi="Times New Roman" w:cs="Times New Roman"/>
          <w:sz w:val="23"/>
          <w:szCs w:val="23"/>
          <w:lang w:eastAsia="ru-RU"/>
        </w:rPr>
        <w:t>штраф у розмірі 500 грн. за кожний виявлений факт.</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3. </w:t>
      </w:r>
      <w:r w:rsidRPr="005A64F4">
        <w:rPr>
          <w:rFonts w:ascii="Times New Roman" w:eastAsia="Times New Roman" w:hAnsi="Times New Roman" w:cs="Times New Roman"/>
          <w:iCs/>
          <w:sz w:val="23"/>
          <w:szCs w:val="23"/>
          <w:lang w:eastAsia="ru-RU"/>
        </w:rPr>
        <w:t>Покупець</w:t>
      </w:r>
      <w:r w:rsidRPr="005A64F4">
        <w:rPr>
          <w:rFonts w:ascii="Times New Roman" w:eastAsia="Times New Roman" w:hAnsi="Times New Roman" w:cs="Times New Roman"/>
          <w:sz w:val="23"/>
          <w:szCs w:val="23"/>
          <w:lang w:eastAsia="ru-RU"/>
        </w:rPr>
        <w:t xml:space="preserve"> ознайомлений з правилами внутрішнього трудового розпорядку працівників Постачальника, внутрішніми нормативними актами з охорони праці, локальними актами і вимогами з охорони праці,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eastAsia="ru-RU"/>
        </w:rPr>
        <w:t>Постачальника і несе відповідальність за своєчасне доведення зазначених правил/вимог</w:t>
      </w:r>
      <w:r w:rsidRPr="005A64F4">
        <w:rPr>
          <w:rFonts w:ascii="Times New Roman" w:eastAsia="Times New Roman" w:hAnsi="Times New Roman" w:cs="Times New Roman"/>
          <w:sz w:val="23"/>
          <w:szCs w:val="23"/>
          <w:lang w:eastAsia="ru-RU"/>
        </w:rPr>
        <w:t xml:space="preserve"> до відома працівників Покупця і залучених Покупцем осіб.</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4. У разі затримання працівників Покупця або залучених Покупцем осіб </w:t>
      </w:r>
      <w:r w:rsidRPr="005A64F4">
        <w:rPr>
          <w:rFonts w:ascii="Times New Roman" w:eastAsia="Times New Roman" w:hAnsi="Times New Roman" w:cs="Times New Roman"/>
          <w:iCs/>
          <w:sz w:val="23"/>
          <w:szCs w:val="23"/>
          <w:lang w:eastAsia="ru-RU"/>
        </w:rPr>
        <w:t xml:space="preserve">у зв’язку з несанкціонованим </w:t>
      </w:r>
      <w:r w:rsidRPr="005A64F4">
        <w:rPr>
          <w:rFonts w:ascii="Times New Roman" w:eastAsia="Times New Roman" w:hAnsi="Times New Roman" w:cs="Times New Roman"/>
          <w:sz w:val="23"/>
          <w:szCs w:val="23"/>
          <w:lang w:eastAsia="ru-RU"/>
        </w:rPr>
        <w:t xml:space="preserve"> виносом (ви</w:t>
      </w:r>
      <w:r>
        <w:rPr>
          <w:rFonts w:ascii="Times New Roman" w:eastAsia="Times New Roman" w:hAnsi="Times New Roman" w:cs="Times New Roman"/>
          <w:sz w:val="23"/>
          <w:szCs w:val="23"/>
          <w:lang w:eastAsia="ru-RU"/>
        </w:rPr>
        <w:t>возом) з території Постачальникі</w:t>
      </w:r>
      <w:r w:rsidRPr="005A64F4">
        <w:rPr>
          <w:rFonts w:ascii="Times New Roman" w:eastAsia="Times New Roman" w:hAnsi="Times New Roman" w:cs="Times New Roman"/>
          <w:sz w:val="23"/>
          <w:szCs w:val="23"/>
          <w:lang w:eastAsia="ru-RU"/>
        </w:rPr>
        <w:t xml:space="preserve">в майна, що не належить даному працівнику або організації, з якою він перебуває в трудових відносинах, псуванням зазначеного майна або його привласненням без факту виносу (вивозу) його за межі території Постачальника, за умови ненадання в подальшому (протягом 5-ти робочих днів з моменту затримання) доказів правомірного використання  і/або володіння цим майном, Покупець сплачує Постачальнику  штраф у розмірі 5 000 грн. за перший виявлений факт, також відшкодовує Постачальнику збиток, </w:t>
      </w:r>
      <w:r>
        <w:rPr>
          <w:rFonts w:ascii="Times New Roman" w:eastAsia="Times New Roman" w:hAnsi="Times New Roman" w:cs="Times New Roman"/>
          <w:sz w:val="23"/>
          <w:szCs w:val="23"/>
          <w:lang w:eastAsia="ru-RU"/>
        </w:rPr>
        <w:t xml:space="preserve">спричинений </w:t>
      </w:r>
      <w:r w:rsidRPr="005A64F4">
        <w:rPr>
          <w:rFonts w:ascii="Times New Roman" w:eastAsia="Times New Roman" w:hAnsi="Times New Roman" w:cs="Times New Roman"/>
          <w:sz w:val="23"/>
          <w:szCs w:val="23"/>
          <w:lang w:eastAsia="ru-RU"/>
        </w:rPr>
        <w:t xml:space="preserve">діями працівників Покупця або залученими Покупцем особами. При подальшому виявленні вищезазначених фактів </w:t>
      </w:r>
      <w:r>
        <w:rPr>
          <w:rFonts w:ascii="Times New Roman" w:eastAsia="Times New Roman" w:hAnsi="Times New Roman" w:cs="Times New Roman"/>
          <w:sz w:val="23"/>
          <w:szCs w:val="23"/>
          <w:lang w:eastAsia="ru-RU"/>
        </w:rPr>
        <w:t>спричинення</w:t>
      </w:r>
      <w:r w:rsidRPr="005A64F4">
        <w:rPr>
          <w:rFonts w:ascii="Times New Roman" w:eastAsia="Times New Roman" w:hAnsi="Times New Roman" w:cs="Times New Roman"/>
          <w:sz w:val="23"/>
          <w:szCs w:val="23"/>
          <w:lang w:eastAsia="ru-RU"/>
        </w:rPr>
        <w:t xml:space="preserve"> збитків протягом року працівникам</w:t>
      </w:r>
      <w:r>
        <w:rPr>
          <w:rFonts w:ascii="Times New Roman" w:eastAsia="Times New Roman" w:hAnsi="Times New Roman" w:cs="Times New Roman"/>
          <w:sz w:val="23"/>
          <w:szCs w:val="23"/>
          <w:lang w:eastAsia="ru-RU"/>
        </w:rPr>
        <w:t>и</w:t>
      </w:r>
      <w:r w:rsidRPr="005A64F4">
        <w:rPr>
          <w:rFonts w:ascii="Times New Roman" w:eastAsia="Times New Roman" w:hAnsi="Times New Roman" w:cs="Times New Roman"/>
          <w:sz w:val="23"/>
          <w:szCs w:val="23"/>
          <w:lang w:eastAsia="ru-RU"/>
        </w:rPr>
        <w:t xml:space="preserve"> Покупця або залученими Покупцем особами, </w:t>
      </w:r>
      <w:r w:rsidRPr="005A64F4">
        <w:rPr>
          <w:rFonts w:ascii="Times New Roman" w:eastAsia="Times New Roman" w:hAnsi="Times New Roman" w:cs="Times New Roman"/>
          <w:iCs/>
          <w:sz w:val="23"/>
          <w:szCs w:val="23"/>
          <w:lang w:eastAsia="ru-RU"/>
        </w:rPr>
        <w:t xml:space="preserve">Покупець сплачує Постачальнику </w:t>
      </w:r>
      <w:r w:rsidRPr="005A64F4">
        <w:rPr>
          <w:rFonts w:ascii="Times New Roman" w:eastAsia="Times New Roman" w:hAnsi="Times New Roman" w:cs="Times New Roman"/>
          <w:sz w:val="23"/>
          <w:szCs w:val="23"/>
          <w:lang w:eastAsia="ru-RU"/>
        </w:rPr>
        <w:t xml:space="preserve">штраф у розмірі 10 000 грн. за </w:t>
      </w:r>
      <w:r>
        <w:rPr>
          <w:rFonts w:ascii="Times New Roman" w:eastAsia="Times New Roman" w:hAnsi="Times New Roman" w:cs="Times New Roman"/>
          <w:sz w:val="23"/>
          <w:szCs w:val="23"/>
          <w:lang w:eastAsia="ru-RU"/>
        </w:rPr>
        <w:t>кожний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виявлений</w:t>
      </w:r>
      <w:r w:rsidRPr="005A64F4">
        <w:rPr>
          <w:rFonts w:ascii="Times New Roman" w:eastAsia="Times New Roman" w:hAnsi="Times New Roman" w:cs="Times New Roman"/>
          <w:sz w:val="23"/>
          <w:szCs w:val="23"/>
          <w:lang w:eastAsia="ru-RU"/>
        </w:rPr>
        <w:t xml:space="preserve"> факт.</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5. У випадку виявлення порушень працівниками  Покупця або залученими Покупцем особами встановлених на території</w:t>
      </w:r>
      <w:r>
        <w:rPr>
          <w:rFonts w:ascii="Times New Roman" w:eastAsia="Times New Roman" w:hAnsi="Times New Roman" w:cs="Times New Roman"/>
          <w:sz w:val="23"/>
          <w:szCs w:val="23"/>
          <w:lang w:eastAsia="ru-RU"/>
        </w:rPr>
        <w:t xml:space="preserve"> Постачальника</w:t>
      </w:r>
      <w:r w:rsidRPr="005A64F4">
        <w:rPr>
          <w:rFonts w:ascii="Times New Roman" w:eastAsia="Times New Roman" w:hAnsi="Times New Roman" w:cs="Times New Roman"/>
          <w:sz w:val="23"/>
          <w:szCs w:val="23"/>
          <w:lang w:eastAsia="ru-RU"/>
        </w:rPr>
        <w:t xml:space="preserve"> правил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xml:space="preserve">, охорони </w:t>
      </w:r>
      <w:r>
        <w:rPr>
          <w:rFonts w:ascii="Times New Roman" w:eastAsia="Times New Roman" w:hAnsi="Times New Roman" w:cs="Times New Roman"/>
          <w:sz w:val="23"/>
          <w:szCs w:val="23"/>
          <w:lang w:eastAsia="ru-RU"/>
        </w:rPr>
        <w:t>навколишнього середовища</w:t>
      </w:r>
      <w:r w:rsidRPr="005A64F4">
        <w:rPr>
          <w:rFonts w:ascii="Times New Roman" w:eastAsia="Times New Roman" w:hAnsi="Times New Roman" w:cs="Times New Roman"/>
          <w:sz w:val="23"/>
          <w:szCs w:val="23"/>
          <w:lang w:eastAsia="ru-RU"/>
        </w:rPr>
        <w:t>, пожежної безпеки, промислової санітарії, вимог локальних актів Постачальника,</w:t>
      </w:r>
      <w:r>
        <w:rPr>
          <w:rFonts w:ascii="Times New Roman" w:eastAsia="Times New Roman" w:hAnsi="Times New Roman" w:cs="Times New Roman"/>
          <w:sz w:val="23"/>
          <w:szCs w:val="23"/>
          <w:lang w:eastAsia="ru-RU"/>
        </w:rPr>
        <w:t xml:space="preserve"> вимог</w:t>
      </w:r>
      <w:r w:rsidRPr="005A64F4">
        <w:rPr>
          <w:rFonts w:ascii="Times New Roman" w:eastAsia="Times New Roman" w:hAnsi="Times New Roman" w:cs="Times New Roman"/>
          <w:sz w:val="23"/>
          <w:szCs w:val="23"/>
          <w:lang w:eastAsia="ru-RU"/>
        </w:rPr>
        <w:t xml:space="preserve"> з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вимог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eastAsia="ru-RU"/>
        </w:rPr>
        <w:t>Постачальника,</w:t>
      </w:r>
      <w:r w:rsidRPr="005A64F4">
        <w:rPr>
          <w:rFonts w:ascii="Times New Roman" w:eastAsia="Times New Roman" w:hAnsi="Times New Roman" w:cs="Times New Roman"/>
          <w:sz w:val="23"/>
          <w:szCs w:val="23"/>
          <w:lang w:eastAsia="ru-RU"/>
        </w:rPr>
        <w:t xml:space="preserve"> ДСТУ, </w:t>
      </w:r>
      <w:r w:rsidRPr="005A64F4">
        <w:rPr>
          <w:rFonts w:ascii="Times New Roman" w:eastAsia="Times New Roman" w:hAnsi="Times New Roman" w:cs="Times New Roman"/>
          <w:iCs/>
          <w:sz w:val="23"/>
          <w:szCs w:val="23"/>
          <w:lang w:eastAsia="ru-RU"/>
        </w:rPr>
        <w:t>Постачальник має право застосувати одну, декілька або одночасно всі</w:t>
      </w:r>
      <w:r w:rsidRPr="005A64F4">
        <w:rPr>
          <w:rFonts w:ascii="Times New Roman" w:eastAsia="Times New Roman" w:hAnsi="Times New Roman" w:cs="Times New Roman"/>
          <w:sz w:val="23"/>
          <w:szCs w:val="23"/>
          <w:lang w:eastAsia="ru-RU"/>
        </w:rPr>
        <w:t xml:space="preserve"> із перерахованих</w:t>
      </w:r>
      <w:r>
        <w:rPr>
          <w:rFonts w:ascii="Times New Roman" w:eastAsia="Times New Roman" w:hAnsi="Times New Roman" w:cs="Times New Roman"/>
          <w:sz w:val="23"/>
          <w:szCs w:val="23"/>
          <w:lang w:eastAsia="ru-RU"/>
        </w:rPr>
        <w:t xml:space="preserve"> нижче</w:t>
      </w:r>
      <w:r w:rsidRPr="005A64F4">
        <w:rPr>
          <w:rFonts w:ascii="Times New Roman" w:eastAsia="Times New Roman" w:hAnsi="Times New Roman" w:cs="Times New Roman"/>
          <w:sz w:val="23"/>
          <w:szCs w:val="23"/>
          <w:lang w:eastAsia="ru-RU"/>
        </w:rPr>
        <w:t xml:space="preserve"> санкцій: </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5.1. зуп</w:t>
      </w:r>
      <w:r w:rsidR="00E94C97">
        <w:rPr>
          <w:rFonts w:ascii="Times New Roman" w:eastAsia="Times New Roman" w:hAnsi="Times New Roman" w:cs="Times New Roman"/>
          <w:sz w:val="23"/>
          <w:szCs w:val="23"/>
          <w:lang w:eastAsia="ru-RU"/>
        </w:rPr>
        <w:t>инити купівлю-продаж р</w:t>
      </w:r>
      <w:r w:rsidRPr="005A64F4">
        <w:rPr>
          <w:rFonts w:ascii="Times New Roman" w:eastAsia="Times New Roman" w:hAnsi="Times New Roman" w:cs="Times New Roman"/>
          <w:sz w:val="23"/>
          <w:szCs w:val="23"/>
          <w:lang w:eastAsia="ru-RU"/>
        </w:rPr>
        <w:t xml:space="preserve">есурсів тощо до усунення порушень; </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5.2. відсторонити Покупця, його працівників або залучених Покупцем осіб, від купівлі-продажу на об’єкті </w:t>
      </w:r>
      <w:r w:rsidRPr="005A64F4">
        <w:rPr>
          <w:rFonts w:ascii="Times New Roman" w:eastAsia="Times New Roman" w:hAnsi="Times New Roman" w:cs="Times New Roman"/>
          <w:iCs/>
          <w:sz w:val="23"/>
          <w:szCs w:val="23"/>
          <w:lang w:eastAsia="ru-RU"/>
        </w:rPr>
        <w:t>купівлі-продажу</w:t>
      </w:r>
      <w:r w:rsidRPr="005A64F4">
        <w:rPr>
          <w:rFonts w:ascii="Times New Roman" w:eastAsia="Times New Roman" w:hAnsi="Times New Roman" w:cs="Times New Roman"/>
          <w:sz w:val="23"/>
          <w:szCs w:val="23"/>
          <w:lang w:eastAsia="ru-RU"/>
        </w:rPr>
        <w:t>, передбаченому договором або на території Постачальника;</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Дана санкція також може бути застосована у випадку допущення Покупцем або</w:t>
      </w:r>
      <w:r w:rsidRPr="005A64F4">
        <w:rPr>
          <w:rFonts w:ascii="Times New Roman" w:eastAsia="Times New Roman" w:hAnsi="Times New Roman" w:cs="Times New Roman"/>
          <w:iCs/>
          <w:sz w:val="23"/>
          <w:szCs w:val="23"/>
          <w:lang w:eastAsia="ru-RU"/>
        </w:rPr>
        <w:t xml:space="preserve"> залученими ним особами нещасного випадку</w:t>
      </w:r>
      <w:r w:rsidRPr="005A64F4">
        <w:rPr>
          <w:rFonts w:ascii="Times New Roman" w:eastAsia="Times New Roman" w:hAnsi="Times New Roman" w:cs="Times New Roman"/>
          <w:sz w:val="23"/>
          <w:szCs w:val="23"/>
          <w:lang w:eastAsia="ru-RU"/>
        </w:rPr>
        <w:t>, дорожньо-транспортної пригоди, аварії, пожежі і т. п.;</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5.3. заблокувати транспортний та/або особистий пропуск, а у випадку втрати або псування пластикового пропуску на територію </w:t>
      </w:r>
      <w:r>
        <w:rPr>
          <w:rFonts w:ascii="Times New Roman" w:eastAsia="Times New Roman" w:hAnsi="Times New Roman" w:cs="Times New Roman"/>
          <w:sz w:val="23"/>
          <w:szCs w:val="23"/>
          <w:lang w:eastAsia="ru-RU"/>
        </w:rPr>
        <w:t>Постачальника</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працівником</w:t>
      </w:r>
      <w:r w:rsidRPr="005A64F4">
        <w:rPr>
          <w:rFonts w:ascii="Times New Roman" w:eastAsia="Times New Roman" w:hAnsi="Times New Roman" w:cs="Times New Roman"/>
          <w:sz w:val="23"/>
          <w:szCs w:val="23"/>
          <w:lang w:eastAsia="ru-RU"/>
        </w:rPr>
        <w:t xml:space="preserve"> Покупця або</w:t>
      </w:r>
      <w:r w:rsidRPr="005A64F4">
        <w:rPr>
          <w:rFonts w:ascii="Times New Roman" w:eastAsia="Times New Roman" w:hAnsi="Times New Roman" w:cs="Times New Roman"/>
          <w:iCs/>
          <w:sz w:val="23"/>
          <w:szCs w:val="23"/>
          <w:lang w:eastAsia="ru-RU"/>
        </w:rPr>
        <w:t xml:space="preserve"> залученими ним особами</w:t>
      </w:r>
      <w:r w:rsidRPr="005A64F4">
        <w:rPr>
          <w:rFonts w:ascii="Times New Roman" w:eastAsia="Times New Roman" w:hAnsi="Times New Roman" w:cs="Times New Roman"/>
          <w:sz w:val="23"/>
          <w:szCs w:val="23"/>
          <w:lang w:eastAsia="ru-RU"/>
        </w:rPr>
        <w:t xml:space="preserve">, а також у випадку неповернення виданого за заявкою Покупця пластикового пропуску, Покупець сплачує Постачальнику штраф у розмірі 100 грн. за кожний виявлений факт. Документами, </w:t>
      </w:r>
      <w:r w:rsidRPr="005A64F4">
        <w:rPr>
          <w:rFonts w:ascii="Times New Roman" w:eastAsia="Times New Roman" w:hAnsi="Times New Roman" w:cs="Times New Roman"/>
          <w:sz w:val="23"/>
          <w:szCs w:val="23"/>
          <w:lang w:eastAsia="ru-RU"/>
        </w:rPr>
        <w:lastRenderedPageBreak/>
        <w:t xml:space="preserve">що підтверджують дані факти, можуть бути заявка </w:t>
      </w:r>
      <w:r w:rsidRPr="005A64F4">
        <w:rPr>
          <w:rFonts w:ascii="Times New Roman" w:eastAsia="Times New Roman" w:hAnsi="Times New Roman" w:cs="Times New Roman"/>
          <w:iCs/>
          <w:sz w:val="23"/>
          <w:szCs w:val="23"/>
          <w:lang w:eastAsia="ru-RU"/>
        </w:rPr>
        <w:t>Покупця на видачу нового або заміну пропуску</w:t>
      </w:r>
      <w:r w:rsidRPr="005A64F4">
        <w:rPr>
          <w:rFonts w:ascii="Times New Roman" w:eastAsia="Times New Roman" w:hAnsi="Times New Roman" w:cs="Times New Roman"/>
          <w:sz w:val="23"/>
          <w:szCs w:val="23"/>
          <w:lang w:eastAsia="ru-RU"/>
        </w:rPr>
        <w:t xml:space="preserve">, або акт, </w:t>
      </w:r>
      <w:r>
        <w:rPr>
          <w:rFonts w:ascii="Times New Roman" w:eastAsia="Times New Roman" w:hAnsi="Times New Roman" w:cs="Times New Roman"/>
          <w:sz w:val="23"/>
          <w:szCs w:val="23"/>
          <w:lang w:eastAsia="ru-RU"/>
        </w:rPr>
        <w:t>складений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Постачальником</w:t>
      </w:r>
      <w:r w:rsidRPr="005A64F4">
        <w:rPr>
          <w:rFonts w:ascii="Times New Roman" w:eastAsia="Times New Roman" w:hAnsi="Times New Roman" w:cs="Times New Roman"/>
          <w:sz w:val="23"/>
          <w:szCs w:val="23"/>
          <w:lang w:eastAsia="ru-RU"/>
        </w:rPr>
        <w:t xml:space="preserve"> в односторонньому порядку;</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5.4. </w:t>
      </w:r>
      <w:r>
        <w:rPr>
          <w:rFonts w:ascii="Times New Roman" w:eastAsia="Times New Roman" w:hAnsi="Times New Roman" w:cs="Times New Roman"/>
          <w:sz w:val="23"/>
          <w:szCs w:val="23"/>
          <w:lang w:eastAsia="ru-RU"/>
        </w:rPr>
        <w:t xml:space="preserve">стягнути </w:t>
      </w:r>
      <w:r w:rsidRPr="005A64F4">
        <w:rPr>
          <w:rFonts w:ascii="Times New Roman" w:eastAsia="Times New Roman" w:hAnsi="Times New Roman" w:cs="Times New Roman"/>
          <w:sz w:val="23"/>
          <w:szCs w:val="23"/>
          <w:lang w:eastAsia="ru-RU"/>
        </w:rPr>
        <w:t>штраф у розмірі</w:t>
      </w:r>
      <w:r>
        <w:rPr>
          <w:rFonts w:ascii="Times New Roman" w:eastAsia="Times New Roman" w:hAnsi="Times New Roman" w:cs="Times New Roman"/>
          <w:sz w:val="23"/>
          <w:szCs w:val="23"/>
          <w:lang w:eastAsia="ru-RU"/>
        </w:rPr>
        <w:t>, встановленому</w:t>
      </w:r>
      <w:r w:rsidRPr="005A64F4">
        <w:rPr>
          <w:rFonts w:ascii="Times New Roman" w:eastAsia="Times New Roman" w:hAnsi="Times New Roman" w:cs="Times New Roman"/>
          <w:sz w:val="23"/>
          <w:szCs w:val="23"/>
          <w:lang w:eastAsia="ru-RU"/>
        </w:rPr>
        <w:t xml:space="preserve"> відповідно до Додатку «Категорії штрафних санкцій за порушення вимог ОТ, П і ТБ, ООС» у випадку оформлення акту реєстрації порушень.</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5.5. </w:t>
      </w:r>
      <w:r>
        <w:rPr>
          <w:rFonts w:ascii="Times New Roman" w:eastAsia="Times New Roman" w:hAnsi="Times New Roman" w:cs="Times New Roman"/>
          <w:sz w:val="23"/>
          <w:szCs w:val="23"/>
          <w:lang w:eastAsia="ru-RU"/>
        </w:rPr>
        <w:t xml:space="preserve">стягнути </w:t>
      </w:r>
      <w:r w:rsidRPr="005A64F4">
        <w:rPr>
          <w:rFonts w:ascii="Times New Roman" w:eastAsia="Times New Roman" w:hAnsi="Times New Roman" w:cs="Times New Roman"/>
          <w:sz w:val="23"/>
          <w:szCs w:val="23"/>
          <w:lang w:eastAsia="ru-RU"/>
        </w:rPr>
        <w:t xml:space="preserve">штраф у розмірі 5000 грн. у випадку оформлення акту покращення умов праці за кожний виявлений факт порушення. </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iCs/>
          <w:sz w:val="23"/>
          <w:szCs w:val="23"/>
          <w:lang w:eastAsia="ru-RU"/>
        </w:rPr>
        <w:t xml:space="preserve">Покупець має право направляти клопотання </w:t>
      </w:r>
      <w:r w:rsidRPr="005A64F4">
        <w:rPr>
          <w:rFonts w:ascii="Times New Roman" w:eastAsia="Times New Roman" w:hAnsi="Times New Roman" w:cs="Times New Roman"/>
          <w:sz w:val="23"/>
          <w:szCs w:val="23"/>
          <w:lang w:eastAsia="ru-RU"/>
        </w:rPr>
        <w:t xml:space="preserve"> Постачальнику про відміну штрафної санкції, оформленої в акті покращення умов праці, передбаченої даним пунктом, за умови документального підтвердження направлення </w:t>
      </w:r>
      <w:r w:rsidRPr="005A64F4">
        <w:rPr>
          <w:rFonts w:ascii="Times New Roman" w:eastAsia="Times New Roman" w:hAnsi="Times New Roman" w:cs="Times New Roman"/>
          <w:iCs/>
          <w:sz w:val="23"/>
          <w:szCs w:val="23"/>
          <w:lang w:eastAsia="ru-RU"/>
        </w:rPr>
        <w:t>Покупцем</w:t>
      </w:r>
      <w:r w:rsidRPr="005A64F4">
        <w:rPr>
          <w:rFonts w:ascii="Times New Roman" w:eastAsia="Times New Roman" w:hAnsi="Times New Roman" w:cs="Times New Roman"/>
          <w:sz w:val="23"/>
          <w:szCs w:val="23"/>
          <w:lang w:eastAsia="ru-RU"/>
        </w:rPr>
        <w:t xml:space="preserve"> грошових коштів  за цільовим призначенням на придбання засобів індивідуального та колективного захисту і інших визначень Постачальника покращення умов праці.</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6. </w:t>
      </w:r>
      <w:r w:rsidRPr="005A64F4">
        <w:rPr>
          <w:rFonts w:ascii="Times New Roman" w:eastAsia="Times New Roman" w:hAnsi="Times New Roman" w:cs="Times New Roman"/>
          <w:iCs/>
          <w:sz w:val="23"/>
          <w:szCs w:val="23"/>
          <w:lang w:eastAsia="ru-RU"/>
        </w:rPr>
        <w:t xml:space="preserve">Постачальник </w:t>
      </w:r>
      <w:r w:rsidRPr="005A64F4">
        <w:rPr>
          <w:rFonts w:ascii="Times New Roman" w:eastAsia="Times New Roman" w:hAnsi="Times New Roman" w:cs="Times New Roman"/>
          <w:sz w:val="23"/>
          <w:szCs w:val="23"/>
          <w:lang w:eastAsia="ru-RU"/>
        </w:rPr>
        <w:t>має право застосовувати одну, декілька або одночасно всі санкції, передбачені пунктами 1, 2, 4, 5 цього Додатку.</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7. Факти, виявлені відповідно до п. п. 1, 2, 4, 5 цього Додатку, підтверджується актами, передбаченими даним Додатком, складеними у вільній формі, підписаними не менш ніж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 з якими винні особи перебувають у трудових відносинах (далі – «Представники роботодавця»).</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Склад Представників роботодавця та спосіб їх виклику для участі у підписанні актів визначається на підставі інформації, яка надається винними особами.</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Винні особи, а також Представники роботодавця при підписанні актів можуть у письмовій формі викласти свої  заперечення відносно інформації, викладеної в актах. Акти, підписані без заперечень, вважаються узгодженими винними особами та Представниками роботодавця.</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 випадку відмови винних осіб або Представників роботодавця від підписання актів, відмови винних осіб в наданні інформації про склад Представників роботодавця та спосіб їх виклику для участі в підписанні актів, неможливості виклику Представників роботодавця на підставі інформації, яка надається винними особами, неявки Представників роботодавця для підписання актів впродовж 1 (однієї) години з моменту їх виклику, акти, підписані лише представниками Постачальника</w:t>
      </w:r>
      <w:r>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eastAsia="ru-RU"/>
        </w:rPr>
        <w:t xml:space="preserve"> вважаються  такими, що оформлені належним чином та узгоджен</w:t>
      </w:r>
      <w:r>
        <w:rPr>
          <w:rFonts w:ascii="Times New Roman" w:eastAsia="Times New Roman" w:hAnsi="Times New Roman" w:cs="Times New Roman"/>
          <w:sz w:val="23"/>
          <w:szCs w:val="23"/>
          <w:lang w:eastAsia="ru-RU"/>
        </w:rPr>
        <w:t>і</w:t>
      </w:r>
      <w:r w:rsidRPr="005A64F4">
        <w:rPr>
          <w:rFonts w:ascii="Times New Roman" w:eastAsia="Times New Roman" w:hAnsi="Times New Roman" w:cs="Times New Roman"/>
          <w:sz w:val="23"/>
          <w:szCs w:val="23"/>
          <w:lang w:eastAsia="ru-RU"/>
        </w:rPr>
        <w:t xml:space="preserve"> винними особами та Представниками роботодавця.</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8. Суми неустойки, а також збитки, які підлягають відшкодуванню, передбачені п. п. 1, 2, 4, 5 цього Додатку,</w:t>
      </w:r>
      <w:r w:rsidRPr="005A64F4">
        <w:t xml:space="preserve"> </w:t>
      </w:r>
      <w:r w:rsidRPr="005A64F4">
        <w:rPr>
          <w:rFonts w:ascii="Times New Roman" w:eastAsia="Times New Roman" w:hAnsi="Times New Roman" w:cs="Times New Roman"/>
          <w:sz w:val="23"/>
          <w:szCs w:val="23"/>
          <w:lang w:eastAsia="ru-RU"/>
        </w:rPr>
        <w:t>сплачуються Покупцем протягом10 робочих днів з моменту пред’явлення відповідної обґрунтованої вимоги Постачальника</w:t>
      </w:r>
      <w:r w:rsidRPr="005A64F4">
        <w:rPr>
          <w:rFonts w:ascii="Times New Roman" w:eastAsia="Times New Roman" w:hAnsi="Times New Roman" w:cs="Times New Roman"/>
          <w:iCs/>
          <w:sz w:val="23"/>
          <w:szCs w:val="23"/>
          <w:lang w:eastAsia="ru-RU"/>
        </w:rPr>
        <w:t>.</w:t>
      </w:r>
    </w:p>
    <w:p w:rsidR="00416C60" w:rsidRPr="005A64F4" w:rsidRDefault="00416C60" w:rsidP="00416C60">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9. Постачальник має право в односторонньому безумовному порядку (в тому числі після збігу строку дії Договору) застосовувати до Покупця </w:t>
      </w:r>
      <w:proofErr w:type="spellStart"/>
      <w:r w:rsidRPr="005A64F4">
        <w:rPr>
          <w:rFonts w:ascii="Times New Roman" w:eastAsia="Times New Roman" w:hAnsi="Times New Roman" w:cs="Times New Roman"/>
          <w:sz w:val="23"/>
          <w:szCs w:val="23"/>
          <w:lang w:eastAsia="ru-RU"/>
        </w:rPr>
        <w:t>оперативно</w:t>
      </w:r>
      <w:proofErr w:type="spellEnd"/>
      <w:r w:rsidRPr="005A64F4">
        <w:rPr>
          <w:rFonts w:ascii="Times New Roman" w:eastAsia="Times New Roman" w:hAnsi="Times New Roman" w:cs="Times New Roman"/>
          <w:sz w:val="23"/>
          <w:szCs w:val="23"/>
          <w:lang w:eastAsia="ru-RU"/>
        </w:rPr>
        <w:t>-господарську санкцію, яка виражена в утриманні сум пред’явленої Покупцеві неустойки та нарахованих збитків із належних до сплати сум, в</w:t>
      </w:r>
      <w:r w:rsidR="00E94C97">
        <w:rPr>
          <w:rFonts w:ascii="Times New Roman" w:eastAsia="Times New Roman" w:hAnsi="Times New Roman" w:cs="Times New Roman"/>
          <w:sz w:val="23"/>
          <w:szCs w:val="23"/>
          <w:lang w:eastAsia="ru-RU"/>
        </w:rPr>
        <w:t xml:space="preserve"> тому числі за поставлену р</w:t>
      </w:r>
      <w:r w:rsidRPr="005A64F4">
        <w:rPr>
          <w:rFonts w:ascii="Times New Roman" w:eastAsia="Times New Roman" w:hAnsi="Times New Roman" w:cs="Times New Roman"/>
          <w:sz w:val="23"/>
          <w:szCs w:val="23"/>
          <w:lang w:eastAsia="ru-RU"/>
        </w:rPr>
        <w:t>есурси, шляхом відправки Покупцю відповідного повідомлення з повідомленням суми неустойки, яка утримується, та нарахованих збитків.</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Утримання неустойки та нарахованих збитків не тягне за </w:t>
      </w:r>
      <w:r w:rsidR="00E94C97">
        <w:rPr>
          <w:rFonts w:ascii="Times New Roman" w:eastAsia="Times New Roman" w:hAnsi="Times New Roman" w:cs="Times New Roman"/>
          <w:sz w:val="23"/>
          <w:szCs w:val="23"/>
          <w:lang w:eastAsia="ru-RU"/>
        </w:rPr>
        <w:t>собою зміну вартості р</w:t>
      </w:r>
      <w:r w:rsidRPr="005A64F4">
        <w:rPr>
          <w:rFonts w:ascii="Times New Roman" w:eastAsia="Times New Roman" w:hAnsi="Times New Roman" w:cs="Times New Roman"/>
          <w:sz w:val="23"/>
          <w:szCs w:val="23"/>
          <w:lang w:eastAsia="ru-RU"/>
        </w:rPr>
        <w:t>есурсів за Договором.</w:t>
      </w:r>
    </w:p>
    <w:p w:rsidR="00416C60" w:rsidRPr="005A64F4" w:rsidRDefault="003C45B9" w:rsidP="00416C60">
      <w:pPr>
        <w:spacing w:after="0" w:line="240" w:lineRule="auto"/>
        <w:ind w:left="-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416C60" w:rsidRPr="005A64F4">
        <w:rPr>
          <w:rFonts w:ascii="Times New Roman" w:eastAsia="Times New Roman" w:hAnsi="Times New Roman" w:cs="Times New Roman"/>
          <w:sz w:val="23"/>
          <w:szCs w:val="23"/>
          <w:lang w:eastAsia="ru-RU"/>
        </w:rPr>
        <w:t xml:space="preserve">В результаті перерахування Постачальнику грошових коштів в сумі, яка підлягає сплаті Покупцем після утримання неустойки та нарахованих збитків, вказаних в повідомленні, обов’язки Покупця з перерахування грошових коштів в сумі, яка підлягає оплаті Покупцем до утримання неустойки та нарахованих збитків, а також обов’язки Покупця зі сплати неустойки та нарахованих збитків, вказаних в повідомленні, вважаються виконаними в повному обсязі. </w:t>
      </w:r>
    </w:p>
    <w:p w:rsidR="00416C60" w:rsidRPr="005A64F4" w:rsidRDefault="00416C60" w:rsidP="00416C60">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До завершення розгляду по суті спірних питань, які виникли, Сторонами або судом, утримання Постачальником сум пред’явленої Покупцеві неустойки та нарахованих збитків не є порушенням передбачених Договором зобов’яз</w:t>
      </w:r>
      <w:r w:rsidR="00E94C97">
        <w:rPr>
          <w:rFonts w:ascii="Times New Roman" w:eastAsia="Times New Roman" w:hAnsi="Times New Roman" w:cs="Times New Roman"/>
          <w:sz w:val="23"/>
          <w:szCs w:val="23"/>
          <w:lang w:eastAsia="ru-RU"/>
        </w:rPr>
        <w:t>ань Покупця з оплати р</w:t>
      </w:r>
      <w:r w:rsidRPr="005A64F4">
        <w:rPr>
          <w:rFonts w:ascii="Times New Roman" w:eastAsia="Times New Roman" w:hAnsi="Times New Roman" w:cs="Times New Roman"/>
          <w:sz w:val="23"/>
          <w:szCs w:val="23"/>
          <w:lang w:eastAsia="ru-RU"/>
        </w:rPr>
        <w:t>есурсів</w:t>
      </w:r>
      <w:r w:rsidRPr="005A64F4">
        <w:rPr>
          <w:rFonts w:ascii="Times New Roman" w:eastAsia="Times New Roman" w:hAnsi="Times New Roman" w:cs="Times New Roman"/>
          <w:iCs/>
          <w:sz w:val="23"/>
          <w:szCs w:val="23"/>
          <w:lang w:eastAsia="ru-RU"/>
        </w:rPr>
        <w:t>.</w:t>
      </w:r>
    </w:p>
    <w:p w:rsidR="00416C60" w:rsidRDefault="00416C60" w:rsidP="00416C60">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sz w:val="23"/>
          <w:szCs w:val="23"/>
          <w:lang w:eastAsia="ru-RU"/>
        </w:rPr>
        <w:t xml:space="preserve">10. У випадку, якщо сума, яка підлягає утриманню відповідно до п. 9. цього Додатку, перевищить суму, яка підлягає оплаті за Договором, </w:t>
      </w:r>
      <w:proofErr w:type="spellStart"/>
      <w:r w:rsidRPr="005A64F4">
        <w:rPr>
          <w:rFonts w:ascii="Times New Roman" w:eastAsia="Times New Roman" w:hAnsi="Times New Roman" w:cs="Times New Roman"/>
          <w:sz w:val="23"/>
          <w:szCs w:val="23"/>
          <w:lang w:eastAsia="ru-RU"/>
        </w:rPr>
        <w:t>оперативно</w:t>
      </w:r>
      <w:proofErr w:type="spellEnd"/>
      <w:r w:rsidRPr="005A64F4">
        <w:rPr>
          <w:rFonts w:ascii="Times New Roman" w:eastAsia="Times New Roman" w:hAnsi="Times New Roman" w:cs="Times New Roman"/>
          <w:sz w:val="23"/>
          <w:szCs w:val="23"/>
          <w:lang w:eastAsia="ru-RU"/>
        </w:rPr>
        <w:t>-господарська санкція, передбачена даним Додатком, за рішенням Постачальника, розповсюджується також і на інші договори, укладені між Постачальником і Покупцем</w:t>
      </w:r>
      <w:r w:rsidRPr="005A64F4">
        <w:rPr>
          <w:rFonts w:ascii="Times New Roman" w:eastAsia="Times New Roman" w:hAnsi="Times New Roman" w:cs="Times New Roman"/>
          <w:iCs/>
          <w:sz w:val="23"/>
          <w:szCs w:val="23"/>
          <w:lang w:eastAsia="ru-RU"/>
        </w:rPr>
        <w:t>.</w:t>
      </w:r>
    </w:p>
    <w:p w:rsidR="00416C60" w:rsidRDefault="00416C60" w:rsidP="003C45B9">
      <w:pPr>
        <w:spacing w:after="0" w:line="240" w:lineRule="auto"/>
        <w:rPr>
          <w:rFonts w:ascii="Times New Roman" w:eastAsia="Times New Roman" w:hAnsi="Times New Roman" w:cs="Times New Roman"/>
          <w:b/>
          <w:sz w:val="24"/>
          <w:szCs w:val="24"/>
        </w:rPr>
      </w:pPr>
    </w:p>
    <w:p w:rsidR="00416C60" w:rsidRPr="00416C60" w:rsidRDefault="00416C60" w:rsidP="003C45B9">
      <w:pPr>
        <w:spacing w:after="0" w:line="240" w:lineRule="auto"/>
        <w:ind w:left="-567"/>
        <w:jc w:val="center"/>
        <w:rPr>
          <w:rFonts w:ascii="Times New Roman" w:eastAsia="Times New Roman" w:hAnsi="Times New Roman" w:cs="Times New Roman"/>
          <w:b/>
          <w:sz w:val="24"/>
          <w:szCs w:val="24"/>
        </w:rPr>
      </w:pPr>
      <w:r w:rsidRPr="005A64F4">
        <w:rPr>
          <w:rFonts w:ascii="Times New Roman" w:eastAsia="Times New Roman" w:hAnsi="Times New Roman" w:cs="Times New Roman"/>
          <w:b/>
          <w:sz w:val="24"/>
          <w:szCs w:val="24"/>
        </w:rPr>
        <w:t>КАТЕГОРІЇ ШТРАФНИХ САНКЦІЇ ЗА ПОРУШЕННЯ ВИМОГ ОП, П І ТБ, ОНС.</w:t>
      </w:r>
    </w:p>
    <w:tbl>
      <w:tblPr>
        <w:tblW w:w="10467"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416C60" w:rsidRPr="005A64F4" w:rsidTr="00034FC7">
        <w:trPr>
          <w:trHeight w:val="25"/>
        </w:trPr>
        <w:tc>
          <w:tcPr>
            <w:tcW w:w="10467" w:type="dxa"/>
            <w:tcBorders>
              <w:right w:val="single" w:sz="4" w:space="0" w:color="auto"/>
            </w:tcBorders>
          </w:tcPr>
          <w:p w:rsidR="00416C60" w:rsidRPr="005A64F4" w:rsidRDefault="00416C60" w:rsidP="00034FC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A64F4">
              <w:rPr>
                <w:rFonts w:ascii="Times New Roman" w:eastAsia="Times New Roman" w:hAnsi="Times New Roman" w:cs="Times New Roman"/>
                <w:b/>
                <w:sz w:val="24"/>
                <w:szCs w:val="24"/>
                <w:u w:val="single"/>
                <w:lang w:eastAsia="ru-RU"/>
              </w:rPr>
              <w:t>Сума штрафу 10000 грн.</w:t>
            </w:r>
          </w:p>
        </w:tc>
      </w:tr>
      <w:tr w:rsidR="00416C60" w:rsidRPr="00F93541" w:rsidTr="00034FC7">
        <w:trPr>
          <w:trHeight w:val="384"/>
        </w:trPr>
        <w:tc>
          <w:tcPr>
            <w:tcW w:w="10467" w:type="dxa"/>
            <w:tcBorders>
              <w:right w:val="single" w:sz="4" w:space="0" w:color="auto"/>
            </w:tcBorders>
          </w:tcPr>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Порушення під час виконання вантажно-розвантажувальних робіт за допомогою вантажопідіймальних кранів і машин, які можуть з більшою ймовірністю привести до аварій, нещасних випадків зі смертельними наслідками, важкими наслідками, а саме:</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підйом, переміщення вантажів, маса яких перевищує вантажопідйомність вантажопідйомної машини або механізму.</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lastRenderedPageBreak/>
              <w:t>- перебування працівників під вантажем, переміщення вантажу над працівниками.</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перебування працівників на вантажі, що підіймають, переміщують, підйом і переміщення вантажів з працівниками.</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використання на призначених для підйому, переміщення вантажів пристосувань (дріт, канати, мотузки, стрічка тощо.).</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падіння вантажу під час підйому, переміщення.</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 використання </w:t>
            </w:r>
            <w:proofErr w:type="spellStart"/>
            <w:r w:rsidRPr="005A64F4">
              <w:rPr>
                <w:rFonts w:ascii="Times New Roman" w:eastAsia="Times New Roman" w:hAnsi="Times New Roman" w:cs="Times New Roman"/>
                <w:sz w:val="20"/>
                <w:szCs w:val="20"/>
                <w:lang w:eastAsia="ru-RU"/>
              </w:rPr>
              <w:t>вантажозахоплювальних</w:t>
            </w:r>
            <w:proofErr w:type="spellEnd"/>
            <w:r w:rsidRPr="005A64F4">
              <w:rPr>
                <w:rFonts w:ascii="Times New Roman" w:eastAsia="Times New Roman" w:hAnsi="Times New Roman" w:cs="Times New Roman"/>
                <w:sz w:val="20"/>
                <w:szCs w:val="20"/>
                <w:lang w:eastAsia="ru-RU"/>
              </w:rPr>
              <w:t xml:space="preserve"> пристроїв, що не відповідають вантажопідйомній масі вантажу.</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2. Наявність пройм, до яких можливий доступ людей, які не закриті надійно суцільним настилом або неогороджені стаціонарною незнімною огорожею зі знаками безпеки.</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3. Порушення вимог пожежної безпеки при проведенні робіт на об'єктах, віднесених до категорії А, Б за </w:t>
            </w:r>
            <w:proofErr w:type="spellStart"/>
            <w:r w:rsidRPr="005A64F4">
              <w:rPr>
                <w:rFonts w:ascii="Times New Roman" w:eastAsia="Times New Roman" w:hAnsi="Times New Roman" w:cs="Times New Roman"/>
                <w:sz w:val="20"/>
                <w:szCs w:val="20"/>
                <w:lang w:eastAsia="ru-RU"/>
              </w:rPr>
              <w:t>вибухопожежною</w:t>
            </w:r>
            <w:proofErr w:type="spellEnd"/>
            <w:r w:rsidRPr="005A64F4">
              <w:rPr>
                <w:rFonts w:ascii="Times New Roman" w:eastAsia="Times New Roman" w:hAnsi="Times New Roman" w:cs="Times New Roman"/>
                <w:sz w:val="20"/>
                <w:szCs w:val="20"/>
                <w:lang w:eastAsia="ru-RU"/>
              </w:rPr>
              <w:t xml:space="preserve"> та пожежною небезпекою.</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Допущення загоряння.</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5. Виконання робіт в газонебезпечних місцях I, II груп без газозахисних апаратів або без </w:t>
            </w:r>
            <w:proofErr w:type="spellStart"/>
            <w:r w:rsidRPr="005A64F4">
              <w:rPr>
                <w:rFonts w:ascii="Times New Roman" w:eastAsia="Times New Roman" w:hAnsi="Times New Roman" w:cs="Times New Roman"/>
                <w:sz w:val="20"/>
                <w:szCs w:val="20"/>
                <w:lang w:eastAsia="ru-RU"/>
              </w:rPr>
              <w:t>газорятувальника</w:t>
            </w:r>
            <w:proofErr w:type="spellEnd"/>
            <w:r w:rsidRPr="005A64F4">
              <w:rPr>
                <w:rFonts w:ascii="Times New Roman" w:eastAsia="Times New Roman" w:hAnsi="Times New Roman" w:cs="Times New Roman"/>
                <w:sz w:val="20"/>
                <w:szCs w:val="20"/>
                <w:lang w:eastAsia="ru-RU"/>
              </w:rPr>
              <w:t>.</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Продовження виконання робіт після їх припинення, до усунення порушень і дозволу відновити роботи.</w:t>
            </w:r>
          </w:p>
          <w:p w:rsidR="00416C60" w:rsidRPr="005A64F4" w:rsidRDefault="00416C60" w:rsidP="00034FC7">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7. Наступні (повторні) порушення правил охорони праці, охорони навколишнього середовища, пожежної безпеки, промислової санітарії, вимог локальних актів Постачальника, допущені протягом 12 місяців з дня першого порушення, за рішенням Постачальника.</w:t>
            </w:r>
          </w:p>
        </w:tc>
      </w:tr>
      <w:tr w:rsidR="00416C60" w:rsidRPr="005A64F4" w:rsidTr="00034FC7">
        <w:trPr>
          <w:trHeight w:val="25"/>
        </w:trPr>
        <w:tc>
          <w:tcPr>
            <w:tcW w:w="10467" w:type="dxa"/>
          </w:tcPr>
          <w:p w:rsidR="00416C60" w:rsidRPr="005A64F4" w:rsidRDefault="00416C60" w:rsidP="00034FC7">
            <w:pPr>
              <w:widowControl w:val="0"/>
              <w:autoSpaceDE w:val="0"/>
              <w:autoSpaceDN w:val="0"/>
              <w:adjustRightInd w:val="0"/>
              <w:spacing w:after="0" w:line="240" w:lineRule="auto"/>
              <w:ind w:firstLine="317"/>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lastRenderedPageBreak/>
              <w:t>Сума штрафу 2000 Грн.</w:t>
            </w:r>
          </w:p>
        </w:tc>
      </w:tr>
      <w:tr w:rsidR="00416C60" w:rsidRPr="005A64F4" w:rsidTr="00034FC7">
        <w:trPr>
          <w:trHeight w:val="169"/>
        </w:trPr>
        <w:tc>
          <w:tcPr>
            <w:tcW w:w="10467" w:type="dxa"/>
          </w:tcPr>
          <w:p w:rsidR="00416C60" w:rsidRPr="005A64F4" w:rsidRDefault="00416C60" w:rsidP="00034FC7">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Не усунення порушення (невідповідності) в терміни, встановлені приписом, актом перевірки виданим (оформленим) представником Постачальника.</w:t>
            </w:r>
          </w:p>
          <w:p w:rsidR="00416C60" w:rsidRPr="005A64F4" w:rsidRDefault="00416C60" w:rsidP="00034FC7">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2. Не застосування запобіжних поясів при виконанні робіт на висоті.</w:t>
            </w:r>
          </w:p>
          <w:p w:rsidR="00416C60" w:rsidRPr="005A64F4" w:rsidRDefault="00416C60" w:rsidP="00034FC7">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3. Порушення термінів повідомлення Постачальника про подію, що трапилася.</w:t>
            </w:r>
          </w:p>
          <w:p w:rsidR="00416C60" w:rsidRPr="005A64F4" w:rsidRDefault="00416C60" w:rsidP="00034FC7">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Не передбачення в нарядах-допусках заходів безпеки, що відповідають умовам роботи; невиконання заходів безпеки зазначених в нарядах-допусках.</w:t>
            </w:r>
          </w:p>
          <w:p w:rsidR="00416C60" w:rsidRPr="005A64F4" w:rsidRDefault="00416C60" w:rsidP="00034FC7">
            <w:pPr>
              <w:widowControl w:val="0"/>
              <w:tabs>
                <w:tab w:val="left" w:pos="114"/>
                <w:tab w:val="left" w:pos="513"/>
                <w:tab w:val="left" w:pos="1260"/>
              </w:tabs>
              <w:suppressAutoHyphens/>
              <w:autoSpaceDE w:val="0"/>
              <w:autoSpaceDN w:val="0"/>
              <w:adjustRightInd w:val="0"/>
              <w:spacing w:after="0" w:line="240" w:lineRule="auto"/>
              <w:ind w:right="57"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5. Виконання робіт без ПВР (проекту виробництва робіт), ПОР (проекту організації робіт), ПВР (проекту виконання робіт), ТК (технологічних карт); виконання робіт з відходженням від вимог (вказівок та ін.) ПВР, ПОР, ПВР, ТК; виконання робіт по ПВР, ПОР, ПВР ТК не узгодженими відповідно до стандартів та ін. НПАОП Постачальника; невиконання вимог регламенту взаємодії (спільних заходів) з охорони праці або плану усунення </w:t>
            </w:r>
            <w:proofErr w:type="spellStart"/>
            <w:r w:rsidRPr="005A64F4">
              <w:rPr>
                <w:rFonts w:ascii="Times New Roman" w:eastAsia="Times New Roman" w:hAnsi="Times New Roman" w:cs="Times New Roman"/>
                <w:sz w:val="20"/>
                <w:szCs w:val="20"/>
                <w:lang w:eastAsia="ru-RU"/>
              </w:rPr>
              <w:t>невідповідностей</w:t>
            </w:r>
            <w:proofErr w:type="spellEnd"/>
            <w:r w:rsidRPr="005A64F4">
              <w:rPr>
                <w:rFonts w:ascii="Times New Roman" w:eastAsia="Times New Roman" w:hAnsi="Times New Roman" w:cs="Times New Roman"/>
                <w:sz w:val="20"/>
                <w:szCs w:val="20"/>
                <w:lang w:eastAsia="ru-RU"/>
              </w:rPr>
              <w:t>.</w:t>
            </w:r>
          </w:p>
          <w:p w:rsidR="00416C60" w:rsidRPr="005A64F4" w:rsidRDefault="00416C60" w:rsidP="00034FC7">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Невиконання заходів, розроблених Постачальником за результатами проведеного внутрішнього розслідування Постачальника ВКПП (визначення корінних причин події) нещасного випадку, дорожньо-транспортної пригоди, аварії, пожежі тощо. у встановлені терміни.</w:t>
            </w:r>
          </w:p>
          <w:p w:rsidR="00416C60" w:rsidRPr="005A64F4" w:rsidRDefault="00416C60" w:rsidP="00034FC7">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7. Інші порушення законодавчих, нормативно-правових актів охорони праці, охорони навколишнього середовища, промислової санітарії, вимог локальних актів Постачальника, вимоги з охорони праці, природоохоронного законодавства та СМНС, ДСТУ, ГОСТ та ін. </w:t>
            </w:r>
          </w:p>
          <w:p w:rsidR="00416C60" w:rsidRPr="005A64F4" w:rsidRDefault="00416C60" w:rsidP="00034FC7">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8. Не надання узгодженого і затвердженого щомісячного графіка проведення тренінг-інструктажів до початку звітного місяця.</w:t>
            </w:r>
          </w:p>
          <w:p w:rsidR="00416C60" w:rsidRPr="005A64F4" w:rsidRDefault="00416C60" w:rsidP="00034FC7">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9. Не застосування поясів запобіжних з лямками з двома карабінами (двома стропами / фалами) при виконанні робіт на висоті, верхолазних.</w:t>
            </w:r>
          </w:p>
        </w:tc>
      </w:tr>
      <w:tr w:rsidR="00416C60" w:rsidRPr="005A64F4" w:rsidTr="00034FC7">
        <w:trPr>
          <w:trHeight w:val="13"/>
        </w:trPr>
        <w:tc>
          <w:tcPr>
            <w:tcW w:w="10467" w:type="dxa"/>
          </w:tcPr>
          <w:p w:rsidR="00416C60" w:rsidRPr="005A64F4" w:rsidRDefault="00416C60" w:rsidP="00034FC7">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t>Сума штрафу 1000 грн.</w:t>
            </w:r>
          </w:p>
        </w:tc>
      </w:tr>
      <w:tr w:rsidR="00416C60" w:rsidRPr="005A64F4" w:rsidTr="00034FC7">
        <w:trPr>
          <w:trHeight w:val="13"/>
        </w:trPr>
        <w:tc>
          <w:tcPr>
            <w:tcW w:w="10467" w:type="dxa"/>
          </w:tcPr>
          <w:p w:rsidR="00416C60" w:rsidRPr="005A64F4" w:rsidRDefault="00416C60" w:rsidP="00034FC7">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Не застосування запобіжних поясів при виконанні робіт на висоті від 1,3 м до 5 м.</w:t>
            </w:r>
          </w:p>
          <w:p w:rsidR="00416C60" w:rsidRPr="005A64F4" w:rsidRDefault="00416C60" w:rsidP="00034FC7">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2. Порушення вимог пожежної безпеки (крім об'єктів, віднесених до категорії А, Б за </w:t>
            </w:r>
            <w:proofErr w:type="spellStart"/>
            <w:r w:rsidRPr="005A64F4">
              <w:rPr>
                <w:rFonts w:ascii="Times New Roman" w:eastAsia="Times New Roman" w:hAnsi="Times New Roman" w:cs="Times New Roman"/>
                <w:sz w:val="20"/>
                <w:szCs w:val="20"/>
                <w:lang w:eastAsia="ru-RU"/>
              </w:rPr>
              <w:t>вибухопожежною</w:t>
            </w:r>
            <w:proofErr w:type="spellEnd"/>
            <w:r w:rsidRPr="005A64F4">
              <w:rPr>
                <w:rFonts w:ascii="Times New Roman" w:eastAsia="Times New Roman" w:hAnsi="Times New Roman" w:cs="Times New Roman"/>
                <w:sz w:val="20"/>
                <w:szCs w:val="20"/>
                <w:lang w:eastAsia="ru-RU"/>
              </w:rPr>
              <w:t xml:space="preserve"> та пожежною небезпекою.</w:t>
            </w:r>
          </w:p>
          <w:p w:rsidR="00416C60" w:rsidRPr="005A64F4" w:rsidRDefault="00416C60" w:rsidP="00034FC7">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3. Порушення порядку оформлення нарядів-допусків, в тому числі не у відповідності з підрядковим текстом затвердженої форми наряду-допуску законодавчими, НПАОП.</w:t>
            </w:r>
          </w:p>
          <w:p w:rsidR="00416C60" w:rsidRPr="005A64F4" w:rsidRDefault="00416C60" w:rsidP="00034FC7">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Не ознайомлення працівників з ППР, ПОР, ПВР, ТК під підпис.</w:t>
            </w:r>
          </w:p>
          <w:p w:rsidR="00416C60" w:rsidRPr="005A64F4" w:rsidRDefault="00416C60" w:rsidP="00034FC7">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5.Не оформлення (проведення) інструктажу працівникам Покупця або залученими ним особам, в тому числі працівникам Постачальника (машиністи кранів, стропальники та інше).</w:t>
            </w:r>
          </w:p>
          <w:p w:rsidR="00416C60" w:rsidRPr="005A64F4" w:rsidRDefault="00416C60" w:rsidP="00034FC7">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Не оформлення (проведення) повторної перевірки знань працівників Покупця.</w:t>
            </w:r>
          </w:p>
          <w:p w:rsidR="00416C60" w:rsidRPr="005A64F4" w:rsidRDefault="00416C60" w:rsidP="00034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64F4">
              <w:rPr>
                <w:rFonts w:ascii="Times New Roman" w:eastAsia="Times New Roman" w:hAnsi="Times New Roman" w:cs="Times New Roman"/>
                <w:sz w:val="20"/>
                <w:szCs w:val="20"/>
                <w:lang w:eastAsia="ru-RU"/>
              </w:rPr>
              <w:t>7. Не проведення тренінг-інструктажу відповідно до графіка, проведення тренінг-інструктажу без виходу на робоче місце.</w:t>
            </w:r>
          </w:p>
        </w:tc>
      </w:tr>
      <w:tr w:rsidR="00416C60" w:rsidRPr="005A64F4" w:rsidTr="00034FC7">
        <w:trPr>
          <w:trHeight w:val="13"/>
        </w:trPr>
        <w:tc>
          <w:tcPr>
            <w:tcW w:w="10467" w:type="dxa"/>
          </w:tcPr>
          <w:p w:rsidR="00416C60" w:rsidRPr="005A64F4" w:rsidRDefault="00416C60" w:rsidP="00034FC7">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t>Сума штрафу 500 грн.</w:t>
            </w:r>
          </w:p>
        </w:tc>
      </w:tr>
      <w:tr w:rsidR="00416C60" w:rsidRPr="005A64F4" w:rsidTr="00034FC7">
        <w:trPr>
          <w:trHeight w:val="58"/>
        </w:trPr>
        <w:tc>
          <w:tcPr>
            <w:tcW w:w="10467" w:type="dxa"/>
          </w:tcPr>
          <w:p w:rsidR="00416C60" w:rsidRPr="005A64F4" w:rsidRDefault="00416C60" w:rsidP="00034F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Порушення правил носіння, застосування ЗІЗ, в тому числі застосування несправних ЗІЗ, застосування (носіння) черевик без металевого підносить.</w:t>
            </w:r>
          </w:p>
        </w:tc>
      </w:tr>
    </w:tbl>
    <w:p w:rsidR="00416C60" w:rsidRPr="005A64F4" w:rsidRDefault="00416C60" w:rsidP="00416C60">
      <w:pPr>
        <w:spacing w:after="0" w:line="240" w:lineRule="auto"/>
        <w:jc w:val="both"/>
        <w:rPr>
          <w:rFonts w:ascii="Times New Roman" w:eastAsia="Times New Roman" w:hAnsi="Times New Roman" w:cs="Times New Roman"/>
          <w:sz w:val="24"/>
          <w:szCs w:val="24"/>
        </w:rPr>
      </w:pPr>
    </w:p>
    <w:p w:rsidR="00416C60" w:rsidRDefault="00416C60"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Примітка: Категорію порушення, осіб які допустили порушення, визначає Постачальник.</w:t>
      </w:r>
    </w:p>
    <w:p w:rsidR="00416C60" w:rsidRDefault="00416C60"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416C60" w:rsidRDefault="00416C60"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3C45B9" w:rsidRDefault="003C45B9"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3C45B9" w:rsidRDefault="003C45B9"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3C45B9" w:rsidRDefault="003C45B9"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AD65A4" w:rsidRDefault="00AD65A4"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AD65A4" w:rsidRDefault="00AD65A4"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3C45B9" w:rsidRPr="00416C60" w:rsidRDefault="003C45B9" w:rsidP="00416C60">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416C60" w:rsidRDefault="00416C60" w:rsidP="00416C60">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Додаток № </w:t>
      </w:r>
      <w:r w:rsidR="00102F5E">
        <w:rPr>
          <w:rFonts w:ascii="Times New Roman" w:eastAsia="Times New Roman" w:hAnsi="Times New Roman" w:cs="Times New Roman"/>
          <w:b/>
          <w:bCs/>
          <w:sz w:val="23"/>
          <w:szCs w:val="23"/>
        </w:rPr>
        <w:t>4</w:t>
      </w:r>
      <w:r>
        <w:rPr>
          <w:rFonts w:ascii="Times New Roman" w:eastAsia="Times New Roman" w:hAnsi="Times New Roman" w:cs="Times New Roman"/>
          <w:b/>
          <w:bCs/>
          <w:sz w:val="23"/>
          <w:szCs w:val="23"/>
        </w:rPr>
        <w:t xml:space="preserve">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416C60" w:rsidRPr="008904A9" w:rsidRDefault="00416C60" w:rsidP="00416C60">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416C60" w:rsidRDefault="00416C60" w:rsidP="00416C60">
      <w:pPr>
        <w:spacing w:after="0" w:line="240" w:lineRule="auto"/>
        <w:ind w:left="-567"/>
        <w:jc w:val="right"/>
        <w:rPr>
          <w:rFonts w:ascii="Times New Roman" w:eastAsia="Times New Roman" w:hAnsi="Times New Roman" w:cs="Times New Roman"/>
          <w:bCs/>
          <w:sz w:val="23"/>
          <w:szCs w:val="23"/>
          <w:lang w:eastAsia="ru-RU"/>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p>
    <w:p w:rsidR="00416C60" w:rsidRPr="00B37C13" w:rsidRDefault="00416C60" w:rsidP="00416C60">
      <w:pPr>
        <w:spacing w:after="0" w:line="375" w:lineRule="atLeast"/>
        <w:ind w:left="-567"/>
        <w:jc w:val="right"/>
        <w:rPr>
          <w:rFonts w:ascii="Times New Roman" w:eastAsia="Times New Roman" w:hAnsi="Times New Roman" w:cs="Times New Roman"/>
          <w:bCs/>
          <w:sz w:val="23"/>
          <w:szCs w:val="23"/>
          <w:lang w:eastAsia="ru-RU"/>
        </w:rPr>
      </w:pPr>
    </w:p>
    <w:p w:rsidR="00416C60" w:rsidRPr="005A64F4" w:rsidRDefault="00416C60" w:rsidP="00416C60">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r w:rsidRPr="005A64F4">
        <w:rPr>
          <w:rFonts w:ascii="Times New Roman" w:eastAsia="SimSun" w:hAnsi="Times New Roman" w:cs="Times New Roman"/>
          <w:b/>
          <w:kern w:val="2"/>
          <w:sz w:val="24"/>
          <w:szCs w:val="24"/>
          <w:lang w:eastAsia="hi-IN" w:bidi="hi-IN"/>
        </w:rPr>
        <w:t>ОСНОВНІ ВИМОГИ ІНФОРМАЦІЙНОЇ БЕЗПЕКИ ПОСТАЧАЛЬНИКА і ВІДПОВІДАЛЬНІСТЬ ПОКУПЦЯ ЗА ВИЯВЛЕНІ ФАКТИ ЇХ ПОРУШЕННЯ ПРАЦІВНИКАМИ ПОКУПЦЯ АБО ЗАЛУЧЕНИМИ НИМ ОСОБАМИ</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1.</w:t>
      </w:r>
      <w:r w:rsidRPr="005A64F4">
        <w:rPr>
          <w:rFonts w:ascii="Times New Roman" w:eastAsia="Times New Roman" w:hAnsi="Times New Roman" w:cs="Times New Roman"/>
          <w:kern w:val="2"/>
          <w:sz w:val="24"/>
          <w:szCs w:val="24"/>
          <w:lang w:eastAsia="hi-IN" w:bidi="hi-IN"/>
        </w:rPr>
        <w:tab/>
        <w:t>При роботі з корпоративною інформацією Постачальника працівникам Покупця та залученим ним особам ЗАБОРОНЯЄТЬСЯ:</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-Розголошувати або використовувати будь-яку комерційну або виробничу інформацію, отриману під час виконання договірних зобов'язань перед Постачальником в особистих цілях.</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-Розголошувати усно або письмово інформацію про хар</w:t>
      </w:r>
      <w:r w:rsidR="00252447">
        <w:rPr>
          <w:rFonts w:ascii="Times New Roman" w:eastAsia="Times New Roman" w:hAnsi="Times New Roman" w:cs="Times New Roman"/>
          <w:kern w:val="2"/>
          <w:sz w:val="24"/>
          <w:szCs w:val="24"/>
          <w:lang w:eastAsia="hi-IN" w:bidi="hi-IN"/>
        </w:rPr>
        <w:t>актер виконуваних робіт, систему</w:t>
      </w:r>
      <w:r w:rsidRPr="005A64F4">
        <w:rPr>
          <w:rFonts w:ascii="Times New Roman" w:eastAsia="Times New Roman" w:hAnsi="Times New Roman" w:cs="Times New Roman"/>
          <w:kern w:val="2"/>
          <w:sz w:val="24"/>
          <w:szCs w:val="24"/>
          <w:lang w:eastAsia="hi-IN" w:bidi="hi-IN"/>
        </w:rPr>
        <w:t xml:space="preserve"> охорони, пр</w:t>
      </w:r>
      <w:r w:rsidR="00252447">
        <w:rPr>
          <w:rFonts w:ascii="Times New Roman" w:eastAsia="Times New Roman" w:hAnsi="Times New Roman" w:cs="Times New Roman"/>
          <w:kern w:val="2"/>
          <w:sz w:val="24"/>
          <w:szCs w:val="24"/>
          <w:lang w:eastAsia="hi-IN" w:bidi="hi-IN"/>
        </w:rPr>
        <w:t>опускного та внутрішнього режиму</w:t>
      </w:r>
      <w:r w:rsidRPr="005A64F4">
        <w:rPr>
          <w:rFonts w:ascii="Times New Roman" w:eastAsia="Times New Roman" w:hAnsi="Times New Roman" w:cs="Times New Roman"/>
          <w:kern w:val="2"/>
          <w:sz w:val="24"/>
          <w:szCs w:val="24"/>
          <w:lang w:eastAsia="hi-IN" w:bidi="hi-IN"/>
        </w:rPr>
        <w:t xml:space="preserve"> на підприємстві або іншу внутрішню інформацію Постачальника особам, які не маю</w:t>
      </w:r>
      <w:r w:rsidR="00252447">
        <w:rPr>
          <w:rFonts w:ascii="Times New Roman" w:eastAsia="Times New Roman" w:hAnsi="Times New Roman" w:cs="Times New Roman"/>
          <w:kern w:val="2"/>
          <w:sz w:val="24"/>
          <w:szCs w:val="24"/>
          <w:lang w:eastAsia="hi-IN" w:bidi="hi-IN"/>
        </w:rPr>
        <w:t>ть за родом діяльності відношення</w:t>
      </w:r>
      <w:r w:rsidRPr="005A64F4">
        <w:rPr>
          <w:rFonts w:ascii="Times New Roman" w:eastAsia="Times New Roman" w:hAnsi="Times New Roman" w:cs="Times New Roman"/>
          <w:kern w:val="2"/>
          <w:sz w:val="24"/>
          <w:szCs w:val="24"/>
          <w:lang w:eastAsia="hi-IN" w:bidi="hi-IN"/>
        </w:rPr>
        <w:t xml:space="preserve"> до цих відомостей.</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-Передавати стороннім особам дані, що ідентифікують робоче місце працівників Постачальника (логін, пароль, IP-адреса, фізичне розташування і </w:t>
      </w:r>
      <w:proofErr w:type="spellStart"/>
      <w:r w:rsidRPr="005A64F4">
        <w:rPr>
          <w:rFonts w:ascii="Times New Roman" w:eastAsia="Times New Roman" w:hAnsi="Times New Roman" w:cs="Times New Roman"/>
          <w:kern w:val="2"/>
          <w:sz w:val="24"/>
          <w:szCs w:val="24"/>
          <w:lang w:eastAsia="hi-IN" w:bidi="hi-IN"/>
        </w:rPr>
        <w:t>т.д</w:t>
      </w:r>
      <w:proofErr w:type="spellEnd"/>
      <w:r w:rsidRPr="005A64F4">
        <w:rPr>
          <w:rFonts w:ascii="Times New Roman" w:eastAsia="Times New Roman" w:hAnsi="Times New Roman" w:cs="Times New Roman"/>
          <w:kern w:val="2"/>
          <w:sz w:val="24"/>
          <w:szCs w:val="24"/>
          <w:lang w:eastAsia="hi-IN" w:bidi="hi-IN"/>
        </w:rPr>
        <w:t>.).</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-Зберігати корпоративні облікові дані Постачальника (імена облікових записів, паролі, ключі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у вільному доступі.</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-Видаляти встановлені програми, їх компоненти, вносити зміни в конфігурації (настройки, установки) обладнання Постачальника.</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-Використовувати корпоративні дані Постачальника (електронна адреса, тел</w:t>
      </w:r>
      <w:r w:rsidR="00252447">
        <w:rPr>
          <w:rFonts w:ascii="Times New Roman" w:eastAsia="Times New Roman" w:hAnsi="Times New Roman" w:cs="Times New Roman"/>
          <w:kern w:val="2"/>
          <w:sz w:val="24"/>
          <w:szCs w:val="24"/>
          <w:lang w:eastAsia="hi-IN" w:bidi="hi-IN"/>
        </w:rPr>
        <w:t xml:space="preserve">ефон, логін, пароль і </w:t>
      </w:r>
      <w:proofErr w:type="spellStart"/>
      <w:r w:rsidR="00252447">
        <w:rPr>
          <w:rFonts w:ascii="Times New Roman" w:eastAsia="Times New Roman" w:hAnsi="Times New Roman" w:cs="Times New Roman"/>
          <w:kern w:val="2"/>
          <w:sz w:val="24"/>
          <w:szCs w:val="24"/>
          <w:lang w:eastAsia="hi-IN" w:bidi="hi-IN"/>
        </w:rPr>
        <w:t>т.д</w:t>
      </w:r>
      <w:proofErr w:type="spellEnd"/>
      <w:r w:rsidR="00252447">
        <w:rPr>
          <w:rFonts w:ascii="Times New Roman" w:eastAsia="Times New Roman" w:hAnsi="Times New Roman" w:cs="Times New Roman"/>
          <w:kern w:val="2"/>
          <w:sz w:val="24"/>
          <w:szCs w:val="24"/>
          <w:lang w:eastAsia="hi-IN" w:bidi="hi-IN"/>
        </w:rPr>
        <w:t>.), за</w:t>
      </w:r>
      <w:r w:rsidRPr="005A64F4">
        <w:rPr>
          <w:rFonts w:ascii="Times New Roman" w:eastAsia="Times New Roman" w:hAnsi="Times New Roman" w:cs="Times New Roman"/>
          <w:kern w:val="2"/>
          <w:sz w:val="24"/>
          <w:szCs w:val="24"/>
          <w:lang w:eastAsia="hi-IN" w:bidi="hi-IN"/>
        </w:rPr>
        <w:t xml:space="preserve">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Постачальником.</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-Відкривати файли вкладень (посилання на ресурси, виконувані файли, мультимедійні дані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електронних повідомлень в</w:t>
      </w:r>
      <w:r w:rsidR="00252447">
        <w:rPr>
          <w:rFonts w:ascii="Times New Roman" w:eastAsia="Times New Roman" w:hAnsi="Times New Roman" w:cs="Times New Roman"/>
          <w:kern w:val="2"/>
          <w:sz w:val="24"/>
          <w:szCs w:val="24"/>
          <w:lang w:eastAsia="hi-IN" w:bidi="hi-IN"/>
        </w:rPr>
        <w:t xml:space="preserve">ід невідомих джерел (адрес), за наявності </w:t>
      </w:r>
      <w:proofErr w:type="spellStart"/>
      <w:r w:rsidR="00252447">
        <w:rPr>
          <w:rFonts w:ascii="Times New Roman" w:eastAsia="Times New Roman" w:hAnsi="Times New Roman" w:cs="Times New Roman"/>
          <w:kern w:val="2"/>
          <w:sz w:val="24"/>
          <w:szCs w:val="24"/>
          <w:lang w:eastAsia="hi-IN" w:bidi="hi-IN"/>
        </w:rPr>
        <w:t>корпоративн</w:t>
      </w:r>
      <w:proofErr w:type="spellEnd"/>
      <w:r w:rsidR="00252447">
        <w:rPr>
          <w:rFonts w:ascii="Times New Roman" w:eastAsia="Times New Roman" w:hAnsi="Times New Roman" w:cs="Times New Roman"/>
          <w:kern w:val="2"/>
          <w:sz w:val="24"/>
          <w:szCs w:val="24"/>
          <w:lang w:val="ru-RU" w:eastAsia="hi-IN" w:bidi="hi-IN"/>
        </w:rPr>
        <w:t>о</w:t>
      </w:r>
      <w:r w:rsidR="00252447">
        <w:rPr>
          <w:rFonts w:ascii="Times New Roman" w:eastAsia="Times New Roman" w:hAnsi="Times New Roman" w:cs="Times New Roman"/>
          <w:kern w:val="2"/>
          <w:sz w:val="24"/>
          <w:szCs w:val="24"/>
          <w:lang w:eastAsia="hi-IN" w:bidi="hi-IN"/>
        </w:rPr>
        <w:t>го облікового</w:t>
      </w:r>
      <w:r w:rsidRPr="005A64F4">
        <w:rPr>
          <w:rFonts w:ascii="Times New Roman" w:eastAsia="Times New Roman" w:hAnsi="Times New Roman" w:cs="Times New Roman"/>
          <w:kern w:val="2"/>
          <w:sz w:val="24"/>
          <w:szCs w:val="24"/>
          <w:lang w:eastAsia="hi-IN" w:bidi="hi-IN"/>
        </w:rPr>
        <w:t xml:space="preserve"> запис</w:t>
      </w:r>
      <w:r w:rsidR="00252447">
        <w:rPr>
          <w:rFonts w:ascii="Times New Roman" w:eastAsia="Times New Roman" w:hAnsi="Times New Roman" w:cs="Times New Roman"/>
          <w:kern w:val="2"/>
          <w:sz w:val="24"/>
          <w:szCs w:val="24"/>
          <w:lang w:val="ru-RU" w:eastAsia="hi-IN" w:bidi="hi-IN"/>
        </w:rPr>
        <w:t>у</w:t>
      </w:r>
      <w:r w:rsidRPr="005A64F4">
        <w:rPr>
          <w:rFonts w:ascii="Times New Roman" w:eastAsia="Times New Roman" w:hAnsi="Times New Roman" w:cs="Times New Roman"/>
          <w:kern w:val="2"/>
          <w:sz w:val="24"/>
          <w:szCs w:val="24"/>
          <w:lang w:eastAsia="hi-IN" w:bidi="hi-IN"/>
        </w:rPr>
        <w:t xml:space="preserve"> Постачальника.</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-Завантажувати і запускати файли аудіо (* .mp3, * .</w:t>
      </w:r>
      <w:proofErr w:type="spellStart"/>
      <w:r w:rsidRPr="005A64F4">
        <w:rPr>
          <w:rFonts w:ascii="Times New Roman" w:eastAsia="Times New Roman" w:hAnsi="Times New Roman" w:cs="Times New Roman"/>
          <w:kern w:val="2"/>
          <w:sz w:val="24"/>
          <w:szCs w:val="24"/>
          <w:lang w:eastAsia="hi-IN" w:bidi="hi-IN"/>
        </w:rPr>
        <w:t>wav</w:t>
      </w:r>
      <w:proofErr w:type="spellEnd"/>
      <w:r w:rsidRPr="005A64F4">
        <w:rPr>
          <w:rFonts w:ascii="Times New Roman" w:eastAsia="Times New Roman" w:hAnsi="Times New Roman" w:cs="Times New Roman"/>
          <w:kern w:val="2"/>
          <w:sz w:val="24"/>
          <w:szCs w:val="24"/>
          <w:lang w:eastAsia="hi-IN" w:bidi="hi-IN"/>
        </w:rPr>
        <w:t xml:space="preserve">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xml:space="preserve">.), файли </w:t>
      </w:r>
      <w:r w:rsidR="003C45B9">
        <w:rPr>
          <w:rFonts w:ascii="Times New Roman" w:eastAsia="Times New Roman" w:hAnsi="Times New Roman" w:cs="Times New Roman"/>
          <w:kern w:val="2"/>
          <w:sz w:val="24"/>
          <w:szCs w:val="24"/>
          <w:lang w:eastAsia="hi-IN" w:bidi="hi-IN"/>
        </w:rPr>
        <w:t>відео (* .</w:t>
      </w:r>
      <w:proofErr w:type="spellStart"/>
      <w:r w:rsidR="003C45B9">
        <w:rPr>
          <w:rFonts w:ascii="Times New Roman" w:eastAsia="Times New Roman" w:hAnsi="Times New Roman" w:cs="Times New Roman"/>
          <w:kern w:val="2"/>
          <w:sz w:val="24"/>
          <w:szCs w:val="24"/>
          <w:lang w:eastAsia="hi-IN" w:bidi="hi-IN"/>
        </w:rPr>
        <w:t>avi</w:t>
      </w:r>
      <w:proofErr w:type="spellEnd"/>
      <w:r w:rsidR="003C45B9">
        <w:rPr>
          <w:rFonts w:ascii="Times New Roman" w:eastAsia="Times New Roman" w:hAnsi="Times New Roman" w:cs="Times New Roman"/>
          <w:kern w:val="2"/>
          <w:sz w:val="24"/>
          <w:szCs w:val="24"/>
          <w:lang w:eastAsia="hi-IN" w:bidi="hi-IN"/>
        </w:rPr>
        <w:t>. * .</w:t>
      </w:r>
      <w:proofErr w:type="spellStart"/>
      <w:r w:rsidR="003C45B9">
        <w:rPr>
          <w:rFonts w:ascii="Times New Roman" w:eastAsia="Times New Roman" w:hAnsi="Times New Roman" w:cs="Times New Roman"/>
          <w:kern w:val="2"/>
          <w:sz w:val="24"/>
          <w:szCs w:val="24"/>
          <w:lang w:eastAsia="hi-IN" w:bidi="hi-IN"/>
        </w:rPr>
        <w:t>mpeg</w:t>
      </w:r>
      <w:proofErr w:type="spellEnd"/>
      <w:r w:rsidR="003C45B9">
        <w:rPr>
          <w:rFonts w:ascii="Times New Roman" w:eastAsia="Times New Roman" w:hAnsi="Times New Roman" w:cs="Times New Roman"/>
          <w:kern w:val="2"/>
          <w:sz w:val="24"/>
          <w:szCs w:val="24"/>
          <w:lang w:eastAsia="hi-IN" w:bidi="hi-IN"/>
        </w:rPr>
        <w:t>, * .</w:t>
      </w:r>
      <w:proofErr w:type="spellStart"/>
      <w:r w:rsidR="003C45B9">
        <w:rPr>
          <w:rFonts w:ascii="Times New Roman" w:eastAsia="Times New Roman" w:hAnsi="Times New Roman" w:cs="Times New Roman"/>
          <w:kern w:val="2"/>
          <w:sz w:val="24"/>
          <w:szCs w:val="24"/>
          <w:lang w:eastAsia="hi-IN" w:bidi="hi-IN"/>
        </w:rPr>
        <w:t>mpg</w:t>
      </w:r>
      <w:proofErr w:type="spellEnd"/>
      <w:r w:rsidR="003C45B9">
        <w:rPr>
          <w:rFonts w:ascii="Times New Roman" w:eastAsia="Times New Roman" w:hAnsi="Times New Roman" w:cs="Times New Roman"/>
          <w:kern w:val="2"/>
          <w:sz w:val="24"/>
          <w:szCs w:val="24"/>
          <w:lang w:eastAsia="hi-IN" w:bidi="hi-IN"/>
        </w:rPr>
        <w:t xml:space="preserve"> і</w:t>
      </w:r>
      <w:r w:rsidRPr="005A64F4">
        <w:rPr>
          <w:rFonts w:ascii="Times New Roman" w:eastAsia="Times New Roman" w:hAnsi="Times New Roman" w:cs="Times New Roman"/>
          <w:kern w:val="2"/>
          <w:sz w:val="24"/>
          <w:szCs w:val="24"/>
          <w:lang w:eastAsia="hi-IN" w:bidi="hi-IN"/>
        </w:rPr>
        <w:t xml:space="preserve">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і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Постачальником.</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2.  Необхідно належним чином поінформувати відділ інформаційної безпеки Постачальника:</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-Про втрату корпоративних документів Постачальника (як в паперовому вигляді, так і в електронному: пропуск, технічна документація, фінансові, бухгалтерські звіти і </w:t>
      </w:r>
      <w:proofErr w:type="spellStart"/>
      <w:r w:rsidRPr="005A64F4">
        <w:rPr>
          <w:rFonts w:ascii="Times New Roman" w:eastAsia="Times New Roman" w:hAnsi="Times New Roman" w:cs="Times New Roman"/>
          <w:kern w:val="2"/>
          <w:sz w:val="24"/>
          <w:szCs w:val="24"/>
          <w:lang w:eastAsia="hi-IN" w:bidi="hi-IN"/>
        </w:rPr>
        <w:t>т.д</w:t>
      </w:r>
      <w:proofErr w:type="spellEnd"/>
      <w:r w:rsidRPr="005A64F4">
        <w:rPr>
          <w:rFonts w:ascii="Times New Roman" w:eastAsia="Times New Roman" w:hAnsi="Times New Roman" w:cs="Times New Roman"/>
          <w:kern w:val="2"/>
          <w:sz w:val="24"/>
          <w:szCs w:val="24"/>
          <w:lang w:eastAsia="hi-IN" w:bidi="hi-IN"/>
        </w:rPr>
        <w:t>.), про спроби отримати до них доступ сторонніми особами, а також про інші можливі погрози, які можуть спричинити пошкодження Постачальнику.</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-Про будь-які підозрілі явища (події) при роботі (обігу) з корпоративною інформацією Постачальника.</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Контакти відділу інформаційної безпеки Постачальника:</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proofErr w:type="spellStart"/>
      <w:r w:rsidRPr="005A64F4">
        <w:rPr>
          <w:rFonts w:ascii="Times New Roman" w:eastAsia="Times New Roman" w:hAnsi="Times New Roman" w:cs="Times New Roman"/>
          <w:kern w:val="2"/>
          <w:sz w:val="24"/>
          <w:szCs w:val="24"/>
          <w:lang w:eastAsia="hi-IN" w:bidi="hi-IN"/>
        </w:rPr>
        <w:t>Тел</w:t>
      </w:r>
      <w:proofErr w:type="spellEnd"/>
      <w:r w:rsidRPr="005A64F4">
        <w:rPr>
          <w:rFonts w:ascii="Times New Roman" w:eastAsia="Times New Roman" w:hAnsi="Times New Roman" w:cs="Times New Roman"/>
          <w:kern w:val="2"/>
          <w:sz w:val="24"/>
          <w:szCs w:val="24"/>
          <w:lang w:eastAsia="hi-IN" w:bidi="hi-IN"/>
        </w:rPr>
        <w:t>.: 0612-218-10-11, 10-11 (гаряча лінія)</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E-</w:t>
      </w:r>
      <w:proofErr w:type="spellStart"/>
      <w:r w:rsidRPr="005A64F4">
        <w:rPr>
          <w:rFonts w:ascii="Times New Roman" w:eastAsia="Times New Roman" w:hAnsi="Times New Roman" w:cs="Times New Roman"/>
          <w:kern w:val="2"/>
          <w:sz w:val="24"/>
          <w:szCs w:val="24"/>
          <w:lang w:eastAsia="hi-IN" w:bidi="hi-IN"/>
        </w:rPr>
        <w:t>mail</w:t>
      </w:r>
      <w:proofErr w:type="spellEnd"/>
      <w:r w:rsidRPr="005A64F4">
        <w:rPr>
          <w:rFonts w:ascii="Times New Roman" w:eastAsia="Times New Roman" w:hAnsi="Times New Roman" w:cs="Times New Roman"/>
          <w:kern w:val="2"/>
          <w:sz w:val="24"/>
          <w:szCs w:val="24"/>
          <w:lang w:eastAsia="hi-IN" w:bidi="hi-IN"/>
        </w:rPr>
        <w:t>: Інформаційна безпека is.dept@zaporizhstal.com</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3. Відповідальність за виявлені факти порушення вимог інформаційної безпеки працівниками Покупця або залучених ним особами.</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    3.1 У разі виявлення Постачальником фактів порушення Покупцем або залученими ним особами вимог інформаційної безпеки, зазначених в цьому Договорі, Покупець сплачує </w:t>
      </w:r>
      <w:r w:rsidRPr="005A64F4">
        <w:rPr>
          <w:rFonts w:ascii="Times New Roman" w:eastAsia="Times New Roman" w:hAnsi="Times New Roman" w:cs="Times New Roman"/>
          <w:kern w:val="2"/>
          <w:sz w:val="24"/>
          <w:szCs w:val="24"/>
          <w:lang w:eastAsia="hi-IN" w:bidi="hi-IN"/>
        </w:rPr>
        <w:lastRenderedPageBreak/>
        <w:t xml:space="preserve">Постачальнику штраф в розмірі 5 000 грн. за перший виявлений факт такого порушення. </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При подальшому виявленні фактів порушення зазначених вимог протягом року працівником цього ж Покупця або залученими ним особами, Покупе</w:t>
      </w:r>
      <w:r w:rsidR="00252447">
        <w:rPr>
          <w:rFonts w:ascii="Times New Roman" w:eastAsia="Times New Roman" w:hAnsi="Times New Roman" w:cs="Times New Roman"/>
          <w:kern w:val="2"/>
          <w:sz w:val="24"/>
          <w:szCs w:val="24"/>
          <w:lang w:eastAsia="hi-IN" w:bidi="hi-IN"/>
        </w:rPr>
        <w:t>ць сплачує Постачальнику штраф у</w:t>
      </w:r>
      <w:r w:rsidRPr="005A64F4">
        <w:rPr>
          <w:rFonts w:ascii="Times New Roman" w:eastAsia="Times New Roman" w:hAnsi="Times New Roman" w:cs="Times New Roman"/>
          <w:kern w:val="2"/>
          <w:sz w:val="24"/>
          <w:szCs w:val="24"/>
          <w:lang w:eastAsia="hi-IN" w:bidi="hi-IN"/>
        </w:rPr>
        <w:t xml:space="preserve"> розмірі 10 000 грн. за кожен виявлений факт. </w:t>
      </w:r>
      <w:proofErr w:type="spellStart"/>
      <w:r w:rsidRPr="005A64F4">
        <w:rPr>
          <w:rFonts w:ascii="Times New Roman" w:eastAsia="Times New Roman" w:hAnsi="Times New Roman" w:cs="Times New Roman"/>
          <w:kern w:val="2"/>
          <w:sz w:val="24"/>
          <w:szCs w:val="24"/>
          <w:lang w:eastAsia="hi-IN" w:bidi="hi-IN"/>
        </w:rPr>
        <w:t>Оперативно</w:t>
      </w:r>
      <w:proofErr w:type="spellEnd"/>
      <w:r w:rsidRPr="005A64F4">
        <w:rPr>
          <w:rFonts w:ascii="Times New Roman" w:eastAsia="Times New Roman" w:hAnsi="Times New Roman" w:cs="Times New Roman"/>
          <w:kern w:val="2"/>
          <w:sz w:val="24"/>
          <w:szCs w:val="24"/>
          <w:lang w:eastAsia="hi-IN" w:bidi="hi-IN"/>
        </w:rPr>
        <w:t xml:space="preserve">-господарська санкція, передбачена цим пунктом, поширюється на всі договори / контракти, укладені між Покупцем  та Постачальником.      </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      3.2 Факти порушення </w:t>
      </w:r>
      <w:proofErr w:type="spellStart"/>
      <w:r w:rsidRPr="005A64F4">
        <w:rPr>
          <w:rFonts w:ascii="Times New Roman" w:eastAsia="Times New Roman" w:hAnsi="Times New Roman" w:cs="Times New Roman"/>
          <w:kern w:val="2"/>
          <w:sz w:val="24"/>
          <w:szCs w:val="24"/>
          <w:lang w:eastAsia="hi-IN" w:bidi="hi-IN"/>
        </w:rPr>
        <w:t>п.п</w:t>
      </w:r>
      <w:proofErr w:type="spellEnd"/>
      <w:r w:rsidRPr="005A64F4">
        <w:rPr>
          <w:rFonts w:ascii="Times New Roman" w:eastAsia="Times New Roman" w:hAnsi="Times New Roman" w:cs="Times New Roman"/>
          <w:kern w:val="2"/>
          <w:sz w:val="24"/>
          <w:szCs w:val="24"/>
          <w:lang w:eastAsia="hi-IN" w:bidi="hi-IN"/>
        </w:rPr>
        <w:t>. 1, 2, 3.1 цього Додатку підт</w:t>
      </w:r>
      <w:r w:rsidR="00252447">
        <w:rPr>
          <w:rFonts w:ascii="Times New Roman" w:eastAsia="Times New Roman" w:hAnsi="Times New Roman" w:cs="Times New Roman"/>
          <w:kern w:val="2"/>
          <w:sz w:val="24"/>
          <w:szCs w:val="24"/>
          <w:lang w:eastAsia="hi-IN" w:bidi="hi-IN"/>
        </w:rPr>
        <w:t xml:space="preserve">верджуються актами, складеними у </w:t>
      </w:r>
      <w:r w:rsidRPr="005A64F4">
        <w:rPr>
          <w:rFonts w:ascii="Times New Roman" w:eastAsia="Times New Roman" w:hAnsi="Times New Roman" w:cs="Times New Roman"/>
          <w:kern w:val="2"/>
          <w:sz w:val="24"/>
          <w:szCs w:val="24"/>
          <w:lang w:eastAsia="hi-IN" w:bidi="hi-IN"/>
        </w:rPr>
        <w:t>вільній формі, підписаними не менш як двома представниками По</w:t>
      </w:r>
      <w:r w:rsidR="00252447">
        <w:rPr>
          <w:rFonts w:ascii="Times New Roman" w:eastAsia="Times New Roman" w:hAnsi="Times New Roman" w:cs="Times New Roman"/>
          <w:kern w:val="2"/>
          <w:sz w:val="24"/>
          <w:szCs w:val="24"/>
          <w:lang w:eastAsia="hi-IN" w:bidi="hi-IN"/>
        </w:rPr>
        <w:t>стачальника, які діють в межах</w:t>
      </w:r>
      <w:r w:rsidRPr="005A64F4">
        <w:rPr>
          <w:rFonts w:ascii="Times New Roman" w:eastAsia="Times New Roman" w:hAnsi="Times New Roman" w:cs="Times New Roman"/>
          <w:kern w:val="2"/>
          <w:sz w:val="24"/>
          <w:szCs w:val="24"/>
          <w:lang w:eastAsia="hi-IN" w:bidi="hi-IN"/>
        </w:rPr>
        <w:t xml:space="preserve"> посадових повноважень, винними особами, а також іншими представниками Покупця або залученими ним особами.</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Склад представників Покупця відповідно до Додатку та спосіб їх виклику для участі в підписанні актів визначається на підставі інформації, наданої винними особами.</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Винні особи, а також представники Покупця, при підписанні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Покупця.</w:t>
      </w:r>
    </w:p>
    <w:p w:rsidR="00416C60" w:rsidRPr="005A64F4" w:rsidRDefault="00416C60" w:rsidP="00416C6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У разі відмови винних осіб або Представників Покупця від підписання актів, відмови винних осіб у наданні інформації про склад представників Покупця і способі їх виклику для участі в підписанні актів, неможливості виклику представників Покупця  на підставі інформації, наданої винними особами, неявки представників Покупця для під</w:t>
      </w:r>
      <w:r w:rsidR="007A3397">
        <w:rPr>
          <w:rFonts w:ascii="Times New Roman" w:eastAsia="Times New Roman" w:hAnsi="Times New Roman" w:cs="Times New Roman"/>
          <w:kern w:val="2"/>
          <w:sz w:val="24"/>
          <w:szCs w:val="24"/>
          <w:lang w:eastAsia="hi-IN" w:bidi="hi-IN"/>
        </w:rPr>
        <w:t>писання актів протягом 1 (однієї</w:t>
      </w:r>
      <w:r w:rsidRPr="005A64F4">
        <w:rPr>
          <w:rFonts w:ascii="Times New Roman" w:eastAsia="Times New Roman" w:hAnsi="Times New Roman" w:cs="Times New Roman"/>
          <w:kern w:val="2"/>
          <w:sz w:val="24"/>
          <w:szCs w:val="24"/>
          <w:lang w:eastAsia="hi-IN" w:bidi="hi-IN"/>
        </w:rPr>
        <w:t>) години з моменту їх виклику, - акти, підписані лише представниками Постачальника</w:t>
      </w:r>
      <w:r w:rsidR="007A3397">
        <w:rPr>
          <w:rFonts w:ascii="Times New Roman" w:eastAsia="Times New Roman" w:hAnsi="Times New Roman" w:cs="Times New Roman"/>
          <w:kern w:val="2"/>
          <w:sz w:val="24"/>
          <w:szCs w:val="24"/>
          <w:lang w:eastAsia="hi-IN" w:bidi="hi-IN"/>
        </w:rPr>
        <w:t>,</w:t>
      </w:r>
      <w:r w:rsidRPr="005A64F4">
        <w:rPr>
          <w:rFonts w:ascii="Times New Roman" w:eastAsia="Times New Roman" w:hAnsi="Times New Roman" w:cs="Times New Roman"/>
          <w:kern w:val="2"/>
          <w:sz w:val="24"/>
          <w:szCs w:val="24"/>
          <w:lang w:eastAsia="hi-IN" w:bidi="hi-IN"/>
        </w:rPr>
        <w:t xml:space="preserve"> вважаються оформленими належним чином і узгодженими винними особами та представниками Покупця.</w:t>
      </w:r>
    </w:p>
    <w:p w:rsidR="00416C60" w:rsidRPr="005A64F4" w:rsidRDefault="00416C60" w:rsidP="00416C60">
      <w:pPr>
        <w:spacing w:before="100" w:beforeAutospacing="1" w:after="100" w:afterAutospacing="1" w:line="240" w:lineRule="auto"/>
        <w:ind w:left="-567" w:firstLine="709"/>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kern w:val="2"/>
          <w:sz w:val="24"/>
          <w:szCs w:val="24"/>
          <w:lang w:eastAsia="hi-IN" w:bidi="hi-IN"/>
        </w:rPr>
        <w:t>3.3 Суми неустойки, а також шкоди, що підлягає</w:t>
      </w:r>
      <w:r w:rsidR="007A3397">
        <w:rPr>
          <w:rFonts w:ascii="Times New Roman" w:eastAsia="Times New Roman" w:hAnsi="Times New Roman" w:cs="Times New Roman"/>
          <w:kern w:val="2"/>
          <w:sz w:val="24"/>
          <w:szCs w:val="24"/>
          <w:lang w:eastAsia="hi-IN" w:bidi="hi-IN"/>
        </w:rPr>
        <w:t xml:space="preserve"> відшкодуванню, передбачені п.</w:t>
      </w:r>
      <w:r w:rsidRPr="005A64F4">
        <w:rPr>
          <w:rFonts w:ascii="Times New Roman" w:eastAsia="Times New Roman" w:hAnsi="Times New Roman" w:cs="Times New Roman"/>
          <w:kern w:val="2"/>
          <w:sz w:val="24"/>
          <w:szCs w:val="24"/>
          <w:lang w:eastAsia="hi-IN" w:bidi="hi-IN"/>
        </w:rPr>
        <w:t xml:space="preserve"> 3.1 цього Додатку, сплачуються Покупцем Постачальнику протягом 10 робочих днів з моменту пред'явлення відповідної обґрунтованої вимоги Постачальника.</w:t>
      </w:r>
    </w:p>
    <w:p w:rsidR="00416C60" w:rsidRPr="005414AA" w:rsidRDefault="00416C60" w:rsidP="00416C60">
      <w:pPr>
        <w:spacing w:after="0" w:line="240" w:lineRule="auto"/>
        <w:rPr>
          <w:rFonts w:ascii="Times New Roman" w:eastAsia="Times New Roman" w:hAnsi="Times New Roman" w:cs="Times New Roman"/>
          <w:noProof/>
          <w:sz w:val="24"/>
          <w:szCs w:val="24"/>
          <w:lang w:eastAsia="ru-RU"/>
        </w:rPr>
      </w:pPr>
    </w:p>
    <w:p w:rsidR="00416C60" w:rsidRPr="008904A9" w:rsidRDefault="00416C60" w:rsidP="00F9134E"/>
    <w:sectPr w:rsidR="00416C60" w:rsidRPr="008904A9" w:rsidSect="00297735">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7C" w:rsidRDefault="0044337C">
      <w:pPr>
        <w:spacing w:after="0" w:line="240" w:lineRule="auto"/>
      </w:pPr>
      <w:r>
        <w:separator/>
      </w:r>
    </w:p>
  </w:endnote>
  <w:endnote w:type="continuationSeparator" w:id="0">
    <w:p w:rsidR="0044337C" w:rsidRDefault="0044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60" w:rsidRDefault="00DE4660">
    <w:pPr>
      <w:pStyle w:val="a4"/>
      <w:jc w:val="right"/>
    </w:pPr>
    <w:r>
      <w:fldChar w:fldCharType="begin"/>
    </w:r>
    <w:r>
      <w:instrText>PAGE   \* MERGEFORMAT</w:instrText>
    </w:r>
    <w:r>
      <w:fldChar w:fldCharType="separate"/>
    </w:r>
    <w:r w:rsidR="00971CA6">
      <w:rPr>
        <w:noProof/>
      </w:rPr>
      <w:t>5</w:t>
    </w:r>
    <w:r>
      <w:fldChar w:fldCharType="end"/>
    </w:r>
  </w:p>
  <w:p w:rsidR="00DE4660" w:rsidRDefault="00DE46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7C" w:rsidRDefault="0044337C">
      <w:pPr>
        <w:spacing w:after="0" w:line="240" w:lineRule="auto"/>
      </w:pPr>
      <w:r>
        <w:separator/>
      </w:r>
    </w:p>
  </w:footnote>
  <w:footnote w:type="continuationSeparator" w:id="0">
    <w:p w:rsidR="0044337C" w:rsidRDefault="00443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0C9"/>
    <w:multiLevelType w:val="multilevel"/>
    <w:tmpl w:val="3626A4A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0C41B1"/>
    <w:multiLevelType w:val="hybridMultilevel"/>
    <w:tmpl w:val="437C411E"/>
    <w:lvl w:ilvl="0" w:tplc="05480A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FE1B24"/>
    <w:multiLevelType w:val="multilevel"/>
    <w:tmpl w:val="B66015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A3149E"/>
    <w:multiLevelType w:val="multilevel"/>
    <w:tmpl w:val="F50420F0"/>
    <w:lvl w:ilvl="0">
      <w:start w:val="11"/>
      <w:numFmt w:val="decimal"/>
      <w:lvlText w:val="%1."/>
      <w:lvlJc w:val="left"/>
      <w:pPr>
        <w:ind w:left="720" w:hanging="360"/>
      </w:pPr>
      <w:rPr>
        <w:rFonts w:cs="Times New Roman"/>
      </w:rPr>
    </w:lvl>
    <w:lvl w:ilvl="1">
      <w:start w:val="18"/>
      <w:numFmt w:val="decimal"/>
      <w:isLgl/>
      <w:lvlText w:val="%1.%2."/>
      <w:lvlJc w:val="left"/>
      <w:pPr>
        <w:ind w:left="1249" w:hanging="54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6"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50755"/>
    <w:multiLevelType w:val="hybridMultilevel"/>
    <w:tmpl w:val="D720836C"/>
    <w:lvl w:ilvl="0" w:tplc="0DB41D92">
      <w:start w:val="4"/>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15:restartNumberingAfterBreak="0">
    <w:nsid w:val="17A97557"/>
    <w:multiLevelType w:val="hybridMultilevel"/>
    <w:tmpl w:val="C4FCA9A4"/>
    <w:lvl w:ilvl="0" w:tplc="7C2AE10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9614930"/>
    <w:multiLevelType w:val="hybridMultilevel"/>
    <w:tmpl w:val="E6C4AC62"/>
    <w:lvl w:ilvl="0" w:tplc="7C2AE10A">
      <w:start w:val="1"/>
      <w:numFmt w:val="bullet"/>
      <w:lvlText w:val=""/>
      <w:lvlJc w:val="left"/>
      <w:pPr>
        <w:ind w:left="720" w:hanging="360"/>
      </w:pPr>
      <w:rPr>
        <w:rFonts w:ascii="Symbol" w:hAnsi="Symbol" w:hint="default"/>
      </w:rPr>
    </w:lvl>
    <w:lvl w:ilvl="1" w:tplc="7C2AE1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416F6"/>
    <w:multiLevelType w:val="hybridMultilevel"/>
    <w:tmpl w:val="CE2AA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CBE65C0"/>
    <w:multiLevelType w:val="multilevel"/>
    <w:tmpl w:val="9662A42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A872A3"/>
    <w:multiLevelType w:val="hybridMultilevel"/>
    <w:tmpl w:val="6CC8BA08"/>
    <w:lvl w:ilvl="0" w:tplc="05480AD6">
      <w:start w:val="1"/>
      <w:numFmt w:val="bullet"/>
      <w:lvlText w:val=""/>
      <w:lvlJc w:val="left"/>
      <w:pPr>
        <w:ind w:left="720" w:hanging="360"/>
      </w:pPr>
      <w:rPr>
        <w:rFonts w:ascii="Symbol" w:hAnsi="Symbol" w:hint="default"/>
      </w:rPr>
    </w:lvl>
    <w:lvl w:ilvl="1" w:tplc="05480A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30AB4913"/>
    <w:multiLevelType w:val="multilevel"/>
    <w:tmpl w:val="37B0C6D6"/>
    <w:lvl w:ilvl="0">
      <w:start w:val="1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38BA64A4"/>
    <w:multiLevelType w:val="hybridMultilevel"/>
    <w:tmpl w:val="58CCDEE6"/>
    <w:lvl w:ilvl="0" w:tplc="5E823ED8">
      <w:start w:val="1"/>
      <w:numFmt w:val="decimal"/>
      <w:lvlText w:val="%1."/>
      <w:lvlJc w:val="left"/>
      <w:pPr>
        <w:ind w:left="1155" w:hanging="360"/>
      </w:pPr>
      <w:rPr>
        <w:rFonts w:cs="Times New Roman"/>
      </w:rPr>
    </w:lvl>
    <w:lvl w:ilvl="1" w:tplc="04190019">
      <w:start w:val="1"/>
      <w:numFmt w:val="lowerLetter"/>
      <w:lvlText w:val="%2."/>
      <w:lvlJc w:val="left"/>
      <w:pPr>
        <w:ind w:left="1875" w:hanging="360"/>
      </w:pPr>
      <w:rPr>
        <w:rFonts w:cs="Times New Roman"/>
      </w:rPr>
    </w:lvl>
    <w:lvl w:ilvl="2" w:tplc="0419001B">
      <w:start w:val="1"/>
      <w:numFmt w:val="lowerRoman"/>
      <w:lvlText w:val="%3."/>
      <w:lvlJc w:val="right"/>
      <w:pPr>
        <w:ind w:left="2595" w:hanging="180"/>
      </w:pPr>
      <w:rPr>
        <w:rFonts w:cs="Times New Roman"/>
      </w:rPr>
    </w:lvl>
    <w:lvl w:ilvl="3" w:tplc="0419000F">
      <w:start w:val="1"/>
      <w:numFmt w:val="decimal"/>
      <w:lvlText w:val="%4."/>
      <w:lvlJc w:val="left"/>
      <w:pPr>
        <w:ind w:left="3315" w:hanging="360"/>
      </w:pPr>
      <w:rPr>
        <w:rFonts w:cs="Times New Roman"/>
      </w:rPr>
    </w:lvl>
    <w:lvl w:ilvl="4" w:tplc="04190019">
      <w:start w:val="1"/>
      <w:numFmt w:val="lowerLetter"/>
      <w:lvlText w:val="%5."/>
      <w:lvlJc w:val="left"/>
      <w:pPr>
        <w:ind w:left="4035" w:hanging="360"/>
      </w:pPr>
      <w:rPr>
        <w:rFonts w:cs="Times New Roman"/>
      </w:rPr>
    </w:lvl>
    <w:lvl w:ilvl="5" w:tplc="0419001B">
      <w:start w:val="1"/>
      <w:numFmt w:val="lowerRoman"/>
      <w:lvlText w:val="%6."/>
      <w:lvlJc w:val="right"/>
      <w:pPr>
        <w:ind w:left="4755" w:hanging="180"/>
      </w:pPr>
      <w:rPr>
        <w:rFonts w:cs="Times New Roman"/>
      </w:rPr>
    </w:lvl>
    <w:lvl w:ilvl="6" w:tplc="0419000F">
      <w:start w:val="1"/>
      <w:numFmt w:val="decimal"/>
      <w:lvlText w:val="%7."/>
      <w:lvlJc w:val="left"/>
      <w:pPr>
        <w:ind w:left="5475" w:hanging="360"/>
      </w:pPr>
      <w:rPr>
        <w:rFonts w:cs="Times New Roman"/>
      </w:rPr>
    </w:lvl>
    <w:lvl w:ilvl="7" w:tplc="04190019">
      <w:start w:val="1"/>
      <w:numFmt w:val="lowerLetter"/>
      <w:lvlText w:val="%8."/>
      <w:lvlJc w:val="left"/>
      <w:pPr>
        <w:ind w:left="6195" w:hanging="360"/>
      </w:pPr>
      <w:rPr>
        <w:rFonts w:cs="Times New Roman"/>
      </w:rPr>
    </w:lvl>
    <w:lvl w:ilvl="8" w:tplc="0419001B">
      <w:start w:val="1"/>
      <w:numFmt w:val="lowerRoman"/>
      <w:lvlText w:val="%9."/>
      <w:lvlJc w:val="right"/>
      <w:pPr>
        <w:ind w:left="6915" w:hanging="180"/>
      </w:pPr>
      <w:rPr>
        <w:rFonts w:cs="Times New Roman"/>
      </w:rPr>
    </w:lvl>
  </w:abstractNum>
  <w:abstractNum w:abstractNumId="16" w15:restartNumberingAfterBreak="0">
    <w:nsid w:val="3DED7017"/>
    <w:multiLevelType w:val="hybridMultilevel"/>
    <w:tmpl w:val="93B63AD0"/>
    <w:lvl w:ilvl="0" w:tplc="703C24D0">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F2829A9"/>
    <w:multiLevelType w:val="hybridMultilevel"/>
    <w:tmpl w:val="6826D90A"/>
    <w:lvl w:ilvl="0" w:tplc="ACC22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4B5FB2"/>
    <w:multiLevelType w:val="hybridMultilevel"/>
    <w:tmpl w:val="15B632E8"/>
    <w:lvl w:ilvl="0" w:tplc="7C2A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CC20B3"/>
    <w:multiLevelType w:val="multilevel"/>
    <w:tmpl w:val="699284E0"/>
    <w:lvl w:ilvl="0">
      <w:start w:val="1"/>
      <w:numFmt w:val="decimal"/>
      <w:lvlText w:val=""/>
      <w:lvlJc w:val="left"/>
      <w:pPr>
        <w:tabs>
          <w:tab w:val="num" w:pos="-1440"/>
        </w:tabs>
        <w:ind w:left="-1440" w:hanging="360"/>
      </w:pPr>
      <w:rPr>
        <w:rFonts w:cs="Times New Roman"/>
      </w:rPr>
    </w:lvl>
    <w:lvl w:ilvl="1">
      <w:start w:val="2"/>
      <w:numFmt w:val="decimal"/>
      <w:isLgl/>
      <w:lvlText w:val="%1.%2."/>
      <w:lvlJc w:val="left"/>
      <w:pPr>
        <w:tabs>
          <w:tab w:val="num" w:pos="-180"/>
        </w:tabs>
        <w:ind w:left="-180" w:hanging="720"/>
      </w:pPr>
      <w:rPr>
        <w:rFonts w:cs="Times New Roman"/>
      </w:rPr>
    </w:lvl>
    <w:lvl w:ilvl="2">
      <w:start w:val="2"/>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980"/>
        </w:tabs>
        <w:ind w:left="1980" w:hanging="108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4140"/>
        </w:tabs>
        <w:ind w:left="4140" w:hanging="1440"/>
      </w:pPr>
      <w:rPr>
        <w:rFonts w:cs="Times New Roman"/>
      </w:rPr>
    </w:lvl>
    <w:lvl w:ilvl="6">
      <w:start w:val="1"/>
      <w:numFmt w:val="decimal"/>
      <w:isLgl/>
      <w:lvlText w:val="%1.%2.%3.%4.%5.%6.%7."/>
      <w:lvlJc w:val="left"/>
      <w:pPr>
        <w:tabs>
          <w:tab w:val="num" w:pos="5400"/>
        </w:tabs>
        <w:ind w:left="5400" w:hanging="1800"/>
      </w:pPr>
      <w:rPr>
        <w:rFonts w:cs="Times New Roman"/>
      </w:rPr>
    </w:lvl>
    <w:lvl w:ilvl="7">
      <w:start w:val="1"/>
      <w:numFmt w:val="decimal"/>
      <w:isLgl/>
      <w:lvlText w:val="%1.%2.%3.%4.%5.%6.%7.%8."/>
      <w:lvlJc w:val="left"/>
      <w:pPr>
        <w:tabs>
          <w:tab w:val="num" w:pos="6300"/>
        </w:tabs>
        <w:ind w:left="6300" w:hanging="1800"/>
      </w:pPr>
      <w:rPr>
        <w:rFonts w:cs="Times New Roman"/>
      </w:rPr>
    </w:lvl>
    <w:lvl w:ilvl="8">
      <w:start w:val="1"/>
      <w:numFmt w:val="decimal"/>
      <w:isLgl/>
      <w:lvlText w:val="%1.%2.%3.%4.%5.%6.%7.%8.%9."/>
      <w:lvlJc w:val="left"/>
      <w:pPr>
        <w:tabs>
          <w:tab w:val="num" w:pos="7560"/>
        </w:tabs>
        <w:ind w:left="7560" w:hanging="2160"/>
      </w:pPr>
      <w:rPr>
        <w:rFonts w:cs="Times New Roman"/>
      </w:rPr>
    </w:lvl>
  </w:abstractNum>
  <w:abstractNum w:abstractNumId="20"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21" w15:restartNumberingAfterBreak="0">
    <w:nsid w:val="608638F1"/>
    <w:multiLevelType w:val="multilevel"/>
    <w:tmpl w:val="C74675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1"/>
        </w:tabs>
        <w:ind w:left="1141" w:hanging="432"/>
      </w:pPr>
      <w:rPr>
        <w:rFonts w:cs="Times New Roman" w:hint="default"/>
        <w:b w:val="0"/>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66272849"/>
    <w:multiLevelType w:val="multilevel"/>
    <w:tmpl w:val="95CC4DF8"/>
    <w:lvl w:ilvl="0">
      <w:start w:val="1"/>
      <w:numFmt w:val="decimal"/>
      <w:pStyle w:val="-"/>
      <w:suff w:val="space"/>
      <w:lvlText w:val="%1."/>
      <w:lvlJc w:val="left"/>
      <w:pPr>
        <w:ind w:left="357"/>
      </w:pPr>
      <w:rPr>
        <w:rFonts w:cs="Times New Roman"/>
        <w:b/>
        <w:i w:val="0"/>
      </w:rPr>
    </w:lvl>
    <w:lvl w:ilvl="1">
      <w:start w:val="1"/>
      <w:numFmt w:val="decimal"/>
      <w:pStyle w:val="-0"/>
      <w:suff w:val="space"/>
      <w:lvlText w:val="%1.%2."/>
      <w:lvlJc w:val="left"/>
      <w:pPr>
        <w:ind w:left="191" w:firstLine="709"/>
      </w:pPr>
      <w:rPr>
        <w:rFonts w:cs="Times New Roman"/>
        <w:b w:val="0"/>
        <w:i w:val="0"/>
        <w:sz w:val="24"/>
        <w:szCs w:val="24"/>
      </w:rPr>
    </w:lvl>
    <w:lvl w:ilvl="2">
      <w:start w:val="1"/>
      <w:numFmt w:val="decimal"/>
      <w:pStyle w:val="-1"/>
      <w:suff w:val="space"/>
      <w:lvlText w:val="%1.%2.%3"/>
      <w:lvlJc w:val="left"/>
      <w:pPr>
        <w:ind w:firstLine="709"/>
      </w:pPr>
      <w:rPr>
        <w:rFonts w:cs="Times New Roman"/>
        <w:b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3" w15:restartNumberingAfterBreak="0">
    <w:nsid w:val="682E07A5"/>
    <w:multiLevelType w:val="hybridMultilevel"/>
    <w:tmpl w:val="E172899A"/>
    <w:lvl w:ilvl="0" w:tplc="05480A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2CD78F8"/>
    <w:multiLevelType w:val="multilevel"/>
    <w:tmpl w:val="B8B2F812"/>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25" w15:restartNumberingAfterBreak="0">
    <w:nsid w:val="7C807C7E"/>
    <w:multiLevelType w:val="hybridMultilevel"/>
    <w:tmpl w:val="252C62D2"/>
    <w:lvl w:ilvl="0" w:tplc="05480A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6E60BF5E">
      <w:numFmt w:val="bullet"/>
      <w:lvlText w:val="-"/>
      <w:lvlJc w:val="left"/>
      <w:pPr>
        <w:ind w:left="2160" w:hanging="360"/>
      </w:pPr>
      <w:rPr>
        <w:rFonts w:ascii="Calibri" w:eastAsia="Times New Roman"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992AC8"/>
    <w:multiLevelType w:val="hybridMultilevel"/>
    <w:tmpl w:val="3650FC8C"/>
    <w:lvl w:ilvl="0" w:tplc="11B0F1E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EB24F9D"/>
    <w:multiLevelType w:val="hybridMultilevel"/>
    <w:tmpl w:val="15AA8308"/>
    <w:lvl w:ilvl="0" w:tplc="DE54BC84">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23"/>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1"/>
  </w:num>
  <w:num w:numId="13">
    <w:abstractNumId w:val="16"/>
  </w:num>
  <w:num w:numId="14">
    <w:abstractNumId w:val="24"/>
  </w:num>
  <w:num w:numId="15">
    <w:abstractNumId w:val="27"/>
  </w:num>
  <w:num w:numId="16">
    <w:abstractNumId w:val="2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0"/>
  </w:num>
  <w:num w:numId="24">
    <w:abstractNumId w:val="0"/>
  </w:num>
  <w:num w:numId="25">
    <w:abstractNumId w:val="11"/>
  </w:num>
  <w:num w:numId="26">
    <w:abstractNumId w:val="18"/>
  </w:num>
  <w:num w:numId="27">
    <w:abstractNumId w:val="9"/>
  </w:num>
  <w:num w:numId="28">
    <w:abstractNumId w:val="8"/>
  </w:num>
  <w:num w:numId="29">
    <w:abstractNumId w:val="3"/>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F"/>
    <w:rsid w:val="00000CAF"/>
    <w:rsid w:val="00005FA4"/>
    <w:rsid w:val="00011F63"/>
    <w:rsid w:val="000267C0"/>
    <w:rsid w:val="000477F8"/>
    <w:rsid w:val="00093B82"/>
    <w:rsid w:val="00097C95"/>
    <w:rsid w:val="000A4E2A"/>
    <w:rsid w:val="000B1D0D"/>
    <w:rsid w:val="000B5595"/>
    <w:rsid w:val="000C0E9E"/>
    <w:rsid w:val="000C217A"/>
    <w:rsid w:val="000D7644"/>
    <w:rsid w:val="000F04A5"/>
    <w:rsid w:val="000F2912"/>
    <w:rsid w:val="000F3D3F"/>
    <w:rsid w:val="001003B3"/>
    <w:rsid w:val="00102E26"/>
    <w:rsid w:val="00102F5E"/>
    <w:rsid w:val="00112193"/>
    <w:rsid w:val="0012490D"/>
    <w:rsid w:val="00130596"/>
    <w:rsid w:val="00134A81"/>
    <w:rsid w:val="001510BF"/>
    <w:rsid w:val="00152CF7"/>
    <w:rsid w:val="00172DCC"/>
    <w:rsid w:val="00194903"/>
    <w:rsid w:val="001965B7"/>
    <w:rsid w:val="00197613"/>
    <w:rsid w:val="001C5073"/>
    <w:rsid w:val="001E4967"/>
    <w:rsid w:val="001E7937"/>
    <w:rsid w:val="001E7E18"/>
    <w:rsid w:val="001F67C4"/>
    <w:rsid w:val="001F7447"/>
    <w:rsid w:val="0020110D"/>
    <w:rsid w:val="00204110"/>
    <w:rsid w:val="00235DF6"/>
    <w:rsid w:val="002367CC"/>
    <w:rsid w:val="00252447"/>
    <w:rsid w:val="00297735"/>
    <w:rsid w:val="002C431F"/>
    <w:rsid w:val="002D2E9F"/>
    <w:rsid w:val="002E5468"/>
    <w:rsid w:val="002E5DA9"/>
    <w:rsid w:val="003006E3"/>
    <w:rsid w:val="00340360"/>
    <w:rsid w:val="00343135"/>
    <w:rsid w:val="003526AF"/>
    <w:rsid w:val="00356BEE"/>
    <w:rsid w:val="003711A3"/>
    <w:rsid w:val="00372275"/>
    <w:rsid w:val="00372436"/>
    <w:rsid w:val="00372462"/>
    <w:rsid w:val="003727EA"/>
    <w:rsid w:val="003900E5"/>
    <w:rsid w:val="003910CD"/>
    <w:rsid w:val="00393D13"/>
    <w:rsid w:val="003B1076"/>
    <w:rsid w:val="003C45B9"/>
    <w:rsid w:val="003D01E9"/>
    <w:rsid w:val="003F4781"/>
    <w:rsid w:val="00403161"/>
    <w:rsid w:val="00416C60"/>
    <w:rsid w:val="00417372"/>
    <w:rsid w:val="00442B2F"/>
    <w:rsid w:val="0044337C"/>
    <w:rsid w:val="0045637A"/>
    <w:rsid w:val="00462C76"/>
    <w:rsid w:val="00497491"/>
    <w:rsid w:val="004A4FD2"/>
    <w:rsid w:val="004B5A27"/>
    <w:rsid w:val="004C3EE5"/>
    <w:rsid w:val="004D30C4"/>
    <w:rsid w:val="004F1B15"/>
    <w:rsid w:val="00501C23"/>
    <w:rsid w:val="00511CF1"/>
    <w:rsid w:val="0051596C"/>
    <w:rsid w:val="00577927"/>
    <w:rsid w:val="005957BA"/>
    <w:rsid w:val="005A22F0"/>
    <w:rsid w:val="005B2C6C"/>
    <w:rsid w:val="005B6C64"/>
    <w:rsid w:val="005C65FA"/>
    <w:rsid w:val="00601D24"/>
    <w:rsid w:val="0061703B"/>
    <w:rsid w:val="00650B55"/>
    <w:rsid w:val="006743B5"/>
    <w:rsid w:val="00680FBA"/>
    <w:rsid w:val="00681E0C"/>
    <w:rsid w:val="00694F20"/>
    <w:rsid w:val="006A22ED"/>
    <w:rsid w:val="006B4C3E"/>
    <w:rsid w:val="006F587B"/>
    <w:rsid w:val="006F5C76"/>
    <w:rsid w:val="00707E67"/>
    <w:rsid w:val="007167E0"/>
    <w:rsid w:val="0072703D"/>
    <w:rsid w:val="007452FA"/>
    <w:rsid w:val="00797EC1"/>
    <w:rsid w:val="007A3397"/>
    <w:rsid w:val="007A7225"/>
    <w:rsid w:val="007B60BD"/>
    <w:rsid w:val="007E2188"/>
    <w:rsid w:val="007F2373"/>
    <w:rsid w:val="008074F9"/>
    <w:rsid w:val="00807C17"/>
    <w:rsid w:val="00810232"/>
    <w:rsid w:val="00823EA5"/>
    <w:rsid w:val="00850F18"/>
    <w:rsid w:val="008904A9"/>
    <w:rsid w:val="00890F00"/>
    <w:rsid w:val="008B08C0"/>
    <w:rsid w:val="008C719F"/>
    <w:rsid w:val="008E4421"/>
    <w:rsid w:val="008F52ED"/>
    <w:rsid w:val="008F534D"/>
    <w:rsid w:val="00932576"/>
    <w:rsid w:val="0093764E"/>
    <w:rsid w:val="009512D6"/>
    <w:rsid w:val="00971CA6"/>
    <w:rsid w:val="00985F18"/>
    <w:rsid w:val="009A2AA5"/>
    <w:rsid w:val="009E3609"/>
    <w:rsid w:val="009E3FCB"/>
    <w:rsid w:val="009F1352"/>
    <w:rsid w:val="00A55ED6"/>
    <w:rsid w:val="00A631C2"/>
    <w:rsid w:val="00A75B94"/>
    <w:rsid w:val="00A8402A"/>
    <w:rsid w:val="00A8690D"/>
    <w:rsid w:val="00A92342"/>
    <w:rsid w:val="00AD41CA"/>
    <w:rsid w:val="00AD65A4"/>
    <w:rsid w:val="00B1050A"/>
    <w:rsid w:val="00B12442"/>
    <w:rsid w:val="00B14BD8"/>
    <w:rsid w:val="00B5523F"/>
    <w:rsid w:val="00B7101F"/>
    <w:rsid w:val="00B71282"/>
    <w:rsid w:val="00B72ADE"/>
    <w:rsid w:val="00B834B6"/>
    <w:rsid w:val="00B83B87"/>
    <w:rsid w:val="00B93883"/>
    <w:rsid w:val="00BF2060"/>
    <w:rsid w:val="00BF3A12"/>
    <w:rsid w:val="00BF52CD"/>
    <w:rsid w:val="00C02285"/>
    <w:rsid w:val="00C32F11"/>
    <w:rsid w:val="00C56E0D"/>
    <w:rsid w:val="00C63F6B"/>
    <w:rsid w:val="00C74623"/>
    <w:rsid w:val="00C91321"/>
    <w:rsid w:val="00C96216"/>
    <w:rsid w:val="00C97ED3"/>
    <w:rsid w:val="00CA018C"/>
    <w:rsid w:val="00CA0913"/>
    <w:rsid w:val="00CD0BC5"/>
    <w:rsid w:val="00CD45E9"/>
    <w:rsid w:val="00CF738C"/>
    <w:rsid w:val="00D32945"/>
    <w:rsid w:val="00D4606D"/>
    <w:rsid w:val="00D4675F"/>
    <w:rsid w:val="00D548B7"/>
    <w:rsid w:val="00DB09C9"/>
    <w:rsid w:val="00DB68AD"/>
    <w:rsid w:val="00DD2081"/>
    <w:rsid w:val="00DD63C3"/>
    <w:rsid w:val="00DE4660"/>
    <w:rsid w:val="00DF0ABD"/>
    <w:rsid w:val="00E00174"/>
    <w:rsid w:val="00E0711E"/>
    <w:rsid w:val="00E10C34"/>
    <w:rsid w:val="00E26EBD"/>
    <w:rsid w:val="00E3208A"/>
    <w:rsid w:val="00E466B1"/>
    <w:rsid w:val="00E6224F"/>
    <w:rsid w:val="00E91551"/>
    <w:rsid w:val="00E94C97"/>
    <w:rsid w:val="00EC1E66"/>
    <w:rsid w:val="00EC36AF"/>
    <w:rsid w:val="00EC7C45"/>
    <w:rsid w:val="00ED44CC"/>
    <w:rsid w:val="00EF204E"/>
    <w:rsid w:val="00EF493A"/>
    <w:rsid w:val="00EF65BC"/>
    <w:rsid w:val="00F3252F"/>
    <w:rsid w:val="00F41CB7"/>
    <w:rsid w:val="00F4291F"/>
    <w:rsid w:val="00F9134E"/>
    <w:rsid w:val="00FA76D2"/>
    <w:rsid w:val="00FD3CE4"/>
    <w:rsid w:val="00FE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E173"/>
  <w15:chartTrackingRefBased/>
  <w15:docId w15:val="{221C3981-5B3E-4D97-B13D-8DADA79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autoRedefine/>
    <w:uiPriority w:val="9"/>
    <w:semiHidden/>
    <w:unhideWhenUsed/>
    <w:qFormat/>
    <w:rsid w:val="000F04A5"/>
    <w:pPr>
      <w:keepNext/>
      <w:spacing w:after="0" w:line="36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autoRedefine/>
    <w:uiPriority w:val="9"/>
    <w:qFormat/>
    <w:rsid w:val="000F04A5"/>
    <w:pPr>
      <w:keepNext/>
      <w:spacing w:before="240" w:after="60" w:line="240" w:lineRule="auto"/>
      <w:outlineLvl w:val="2"/>
    </w:pPr>
    <w:rPr>
      <w:rFonts w:ascii="Times New Roman" w:eastAsia="Times New Roman" w:hAnsi="Times New Roman" w:cs="Times New Roman"/>
      <w:b/>
      <w:bCs/>
      <w:sz w:val="24"/>
      <w:szCs w:val="26"/>
      <w:lang w:val="en-US" w:eastAsia="ru-RU"/>
    </w:rPr>
  </w:style>
  <w:style w:type="paragraph" w:styleId="6">
    <w:name w:val="heading 6"/>
    <w:basedOn w:val="a"/>
    <w:next w:val="a"/>
    <w:link w:val="60"/>
    <w:uiPriority w:val="9"/>
    <w:semiHidden/>
    <w:unhideWhenUsed/>
    <w:qFormat/>
    <w:rsid w:val="000F04A5"/>
    <w:pPr>
      <w:keepNext/>
      <w:spacing w:after="0" w:line="240" w:lineRule="auto"/>
      <w:outlineLvl w:val="5"/>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0F04A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23F"/>
    <w:rPr>
      <w:color w:val="0000FF"/>
      <w:u w:val="single"/>
    </w:rPr>
  </w:style>
  <w:style w:type="paragraph" w:styleId="a4">
    <w:name w:val="footer"/>
    <w:basedOn w:val="a"/>
    <w:link w:val="a5"/>
    <w:uiPriority w:val="99"/>
    <w:unhideWhenUsed/>
    <w:rsid w:val="00B5523F"/>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B5523F"/>
    <w:rPr>
      <w:rFonts w:ascii="Calibri" w:eastAsia="Times New Roman" w:hAnsi="Calibri" w:cs="Times New Roman"/>
    </w:rPr>
  </w:style>
  <w:style w:type="paragraph" w:styleId="a6">
    <w:name w:val="No Spacing"/>
    <w:uiPriority w:val="1"/>
    <w:qFormat/>
    <w:rsid w:val="00B5523F"/>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0F04A5"/>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0F04A5"/>
    <w:rPr>
      <w:rFonts w:ascii="Times New Roman" w:eastAsia="Times New Roman" w:hAnsi="Times New Roman" w:cs="Times New Roman"/>
      <w:b/>
      <w:bCs/>
      <w:sz w:val="24"/>
      <w:szCs w:val="26"/>
      <w:lang w:val="en-US" w:eastAsia="ru-RU"/>
    </w:rPr>
  </w:style>
  <w:style w:type="character" w:customStyle="1" w:styleId="60">
    <w:name w:val="Заголовок 6 Знак"/>
    <w:basedOn w:val="a0"/>
    <w:link w:val="6"/>
    <w:uiPriority w:val="9"/>
    <w:semiHidden/>
    <w:rsid w:val="000F04A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0F04A5"/>
    <w:rPr>
      <w:rFonts w:ascii="Times New Roman" w:eastAsia="Times New Roman" w:hAnsi="Times New Roman" w:cs="Times New Roman"/>
      <w:i/>
      <w:iCs/>
      <w:sz w:val="24"/>
      <w:szCs w:val="24"/>
      <w:lang w:eastAsia="ru-RU"/>
    </w:rPr>
  </w:style>
  <w:style w:type="paragraph" w:styleId="a7">
    <w:name w:val="Body Text Indent"/>
    <w:basedOn w:val="a"/>
    <w:link w:val="a8"/>
    <w:uiPriority w:val="99"/>
    <w:rsid w:val="000F04A5"/>
    <w:pPr>
      <w:spacing w:after="0" w:line="360" w:lineRule="auto"/>
      <w:ind w:firstLine="360"/>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uiPriority w:val="99"/>
    <w:rsid w:val="000F04A5"/>
    <w:rPr>
      <w:rFonts w:ascii="Times New Roman" w:eastAsia="Times New Roman" w:hAnsi="Times New Roman" w:cs="Times New Roman"/>
      <w:sz w:val="26"/>
      <w:szCs w:val="20"/>
      <w:lang w:eastAsia="ru-RU"/>
    </w:rPr>
  </w:style>
  <w:style w:type="paragraph" w:customStyle="1" w:styleId="Normal1">
    <w:name w:val="Normal1"/>
    <w:rsid w:val="000F04A5"/>
    <w:pPr>
      <w:spacing w:after="0" w:line="240" w:lineRule="auto"/>
    </w:pPr>
    <w:rPr>
      <w:rFonts w:ascii="Baltica" w:eastAsia="Times New Roman" w:hAnsi="Baltica" w:cs="Times New Roman"/>
      <w:sz w:val="20"/>
      <w:szCs w:val="20"/>
      <w:lang w:val="en-GB" w:eastAsia="ru-RU"/>
    </w:rPr>
  </w:style>
  <w:style w:type="paragraph" w:styleId="a9">
    <w:name w:val="header"/>
    <w:basedOn w:val="a"/>
    <w:link w:val="aa"/>
    <w:uiPriority w:val="99"/>
    <w:unhideWhenUsed/>
    <w:rsid w:val="000F04A5"/>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0F04A5"/>
    <w:rPr>
      <w:rFonts w:ascii="Calibri" w:eastAsia="Times New Roman" w:hAnsi="Calibri" w:cs="Times New Roman"/>
    </w:rPr>
  </w:style>
  <w:style w:type="paragraph" w:styleId="ab">
    <w:name w:val="Balloon Text"/>
    <w:basedOn w:val="a"/>
    <w:link w:val="ac"/>
    <w:uiPriority w:val="99"/>
    <w:semiHidden/>
    <w:unhideWhenUsed/>
    <w:rsid w:val="000F04A5"/>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0F04A5"/>
    <w:rPr>
      <w:rFonts w:ascii="Tahoma" w:eastAsia="Times New Roman" w:hAnsi="Tahoma" w:cs="Tahoma"/>
      <w:sz w:val="16"/>
      <w:szCs w:val="16"/>
    </w:rPr>
  </w:style>
  <w:style w:type="paragraph" w:styleId="ad">
    <w:name w:val="Body Text"/>
    <w:basedOn w:val="a"/>
    <w:link w:val="ae"/>
    <w:uiPriority w:val="99"/>
    <w:semiHidden/>
    <w:unhideWhenUsed/>
    <w:rsid w:val="000F04A5"/>
    <w:pPr>
      <w:spacing w:after="120" w:line="276" w:lineRule="auto"/>
    </w:pPr>
    <w:rPr>
      <w:rFonts w:ascii="Calibri" w:eastAsia="Times New Roman" w:hAnsi="Calibri" w:cs="Times New Roman"/>
    </w:rPr>
  </w:style>
  <w:style w:type="character" w:customStyle="1" w:styleId="ae">
    <w:name w:val="Основной текст Знак"/>
    <w:basedOn w:val="a0"/>
    <w:link w:val="ad"/>
    <w:uiPriority w:val="99"/>
    <w:semiHidden/>
    <w:rsid w:val="000F04A5"/>
    <w:rPr>
      <w:rFonts w:ascii="Calibri" w:eastAsia="Times New Roman" w:hAnsi="Calibri" w:cs="Times New Roman"/>
    </w:rPr>
  </w:style>
  <w:style w:type="paragraph" w:styleId="af">
    <w:name w:val="List Paragraph"/>
    <w:basedOn w:val="a"/>
    <w:uiPriority w:val="34"/>
    <w:qFormat/>
    <w:rsid w:val="000F04A5"/>
    <w:pPr>
      <w:spacing w:after="200" w:line="276" w:lineRule="auto"/>
      <w:ind w:left="720"/>
      <w:contextualSpacing/>
    </w:pPr>
    <w:rPr>
      <w:rFonts w:ascii="Calibri" w:eastAsia="Times New Roman" w:hAnsi="Calibri" w:cs="Times New Roman"/>
    </w:rPr>
  </w:style>
  <w:style w:type="character" w:styleId="af0">
    <w:name w:val="FollowedHyperlink"/>
    <w:basedOn w:val="a0"/>
    <w:uiPriority w:val="99"/>
    <w:semiHidden/>
    <w:unhideWhenUsed/>
    <w:rsid w:val="000F04A5"/>
    <w:rPr>
      <w:color w:val="800080"/>
      <w:u w:val="single"/>
    </w:rPr>
  </w:style>
  <w:style w:type="paragraph" w:styleId="21">
    <w:name w:val="Body Text 2"/>
    <w:basedOn w:val="a"/>
    <w:link w:val="22"/>
    <w:uiPriority w:val="99"/>
    <w:semiHidden/>
    <w:unhideWhenUsed/>
    <w:rsid w:val="000F04A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0F04A5"/>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0F04A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0F04A5"/>
    <w:rPr>
      <w:rFonts w:ascii="Calibri" w:eastAsia="Times New Roman" w:hAnsi="Calibri" w:cs="Times New Roman"/>
    </w:rPr>
  </w:style>
  <w:style w:type="paragraph" w:styleId="31">
    <w:name w:val="Body Text Indent 3"/>
    <w:basedOn w:val="a"/>
    <w:link w:val="32"/>
    <w:uiPriority w:val="99"/>
    <w:semiHidden/>
    <w:unhideWhenUsed/>
    <w:rsid w:val="000F04A5"/>
    <w:pPr>
      <w:spacing w:after="120" w:line="276"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0F04A5"/>
    <w:rPr>
      <w:rFonts w:ascii="Calibri" w:eastAsia="Times New Roman" w:hAnsi="Calibri" w:cs="Times New Roman"/>
      <w:sz w:val="16"/>
      <w:szCs w:val="16"/>
    </w:rPr>
  </w:style>
  <w:style w:type="paragraph" w:styleId="af1">
    <w:name w:val="Plain Text"/>
    <w:basedOn w:val="a"/>
    <w:link w:val="af2"/>
    <w:uiPriority w:val="99"/>
    <w:semiHidden/>
    <w:unhideWhenUsed/>
    <w:rsid w:val="000F04A5"/>
    <w:pPr>
      <w:spacing w:after="0" w:line="240" w:lineRule="auto"/>
    </w:pPr>
    <w:rPr>
      <w:rFonts w:ascii="Calibri" w:eastAsia="Times New Roman" w:hAnsi="Calibri" w:cs="Times New Roman"/>
      <w:szCs w:val="21"/>
    </w:rPr>
  </w:style>
  <w:style w:type="character" w:customStyle="1" w:styleId="af2">
    <w:name w:val="Текст Знак"/>
    <w:basedOn w:val="a0"/>
    <w:link w:val="af1"/>
    <w:uiPriority w:val="99"/>
    <w:semiHidden/>
    <w:rsid w:val="000F04A5"/>
    <w:rPr>
      <w:rFonts w:ascii="Calibri" w:eastAsia="Times New Roman" w:hAnsi="Calibri" w:cs="Times New Roman"/>
      <w:szCs w:val="21"/>
    </w:rPr>
  </w:style>
  <w:style w:type="paragraph" w:customStyle="1" w:styleId="12pt">
    <w:name w:val="Обычный + 12 pt"/>
    <w:aliases w:val="полужирный,вправо,Междустр.интервал:  минимум 12 пт"/>
    <w:basedOn w:val="a"/>
    <w:rsid w:val="000F04A5"/>
    <w:pPr>
      <w:spacing w:after="0" w:line="240" w:lineRule="atLeast"/>
      <w:jc w:val="right"/>
    </w:pPr>
    <w:rPr>
      <w:rFonts w:ascii="Times New Roman" w:eastAsia="Times New Roman" w:hAnsi="Times New Roman" w:cs="Times New Roman"/>
      <w:b/>
      <w:bCs/>
      <w:sz w:val="24"/>
      <w:szCs w:val="20"/>
      <w:lang w:eastAsia="ru-RU"/>
    </w:rPr>
  </w:style>
  <w:style w:type="character" w:customStyle="1" w:styleId="1">
    <w:name w:val="Основной текст Знак1"/>
    <w:uiPriority w:val="99"/>
    <w:semiHidden/>
    <w:rsid w:val="000F04A5"/>
    <w:rPr>
      <w:rFonts w:ascii="Times New Roman" w:hAnsi="Times New Roman"/>
    </w:rPr>
  </w:style>
  <w:style w:type="character" w:customStyle="1" w:styleId="11">
    <w:name w:val="Основной текст Знак11"/>
    <w:uiPriority w:val="99"/>
    <w:semiHidden/>
    <w:rsid w:val="000F04A5"/>
    <w:rPr>
      <w:rFonts w:ascii="Times New Roman" w:hAnsi="Times New Roman"/>
    </w:rPr>
  </w:style>
  <w:style w:type="character" w:customStyle="1" w:styleId="210">
    <w:name w:val="Основной текст с отступом 2 Знак1"/>
    <w:uiPriority w:val="99"/>
    <w:semiHidden/>
    <w:rsid w:val="000F04A5"/>
    <w:rPr>
      <w:rFonts w:ascii="Times New Roman" w:hAnsi="Times New Roman"/>
    </w:rPr>
  </w:style>
  <w:style w:type="character" w:customStyle="1" w:styleId="211">
    <w:name w:val="Основной текст с отступом 2 Знак11"/>
    <w:uiPriority w:val="99"/>
    <w:semiHidden/>
    <w:rsid w:val="000F04A5"/>
    <w:rPr>
      <w:rFonts w:ascii="Times New Roman" w:hAnsi="Times New Roman"/>
    </w:rPr>
  </w:style>
  <w:style w:type="character" w:customStyle="1" w:styleId="310">
    <w:name w:val="Основной текст с отступом 3 Знак1"/>
    <w:uiPriority w:val="99"/>
    <w:semiHidden/>
    <w:rsid w:val="000F04A5"/>
    <w:rPr>
      <w:rFonts w:ascii="Times New Roman" w:hAnsi="Times New Roman"/>
      <w:sz w:val="16"/>
    </w:rPr>
  </w:style>
  <w:style w:type="character" w:customStyle="1" w:styleId="311">
    <w:name w:val="Основной текст с отступом 3 Знак11"/>
    <w:uiPriority w:val="99"/>
    <w:semiHidden/>
    <w:rsid w:val="000F04A5"/>
    <w:rPr>
      <w:rFonts w:ascii="Times New Roman" w:hAnsi="Times New Roman"/>
      <w:sz w:val="16"/>
    </w:rPr>
  </w:style>
  <w:style w:type="character" w:customStyle="1" w:styleId="212">
    <w:name w:val="Основной текст 2 Знак1"/>
    <w:uiPriority w:val="99"/>
    <w:semiHidden/>
    <w:rsid w:val="000F04A5"/>
    <w:rPr>
      <w:rFonts w:ascii="Times New Roman" w:hAnsi="Times New Roman"/>
    </w:rPr>
  </w:style>
  <w:style w:type="character" w:customStyle="1" w:styleId="2110">
    <w:name w:val="Основной текст 2 Знак11"/>
    <w:uiPriority w:val="99"/>
    <w:semiHidden/>
    <w:rsid w:val="000F04A5"/>
    <w:rPr>
      <w:rFonts w:ascii="Times New Roman" w:hAnsi="Times New Roman"/>
    </w:rPr>
  </w:style>
  <w:style w:type="character" w:customStyle="1" w:styleId="10">
    <w:name w:val="Текст Знак1"/>
    <w:uiPriority w:val="99"/>
    <w:semiHidden/>
    <w:rsid w:val="000F04A5"/>
    <w:rPr>
      <w:rFonts w:ascii="Consolas" w:hAnsi="Consolas"/>
      <w:sz w:val="21"/>
    </w:rPr>
  </w:style>
  <w:style w:type="character" w:customStyle="1" w:styleId="110">
    <w:name w:val="Текст Знак11"/>
    <w:uiPriority w:val="99"/>
    <w:semiHidden/>
    <w:rsid w:val="000F04A5"/>
    <w:rPr>
      <w:rFonts w:ascii="Consolas" w:hAnsi="Consolas"/>
      <w:sz w:val="21"/>
    </w:rPr>
  </w:style>
  <w:style w:type="paragraph" w:styleId="af3">
    <w:name w:val="annotation text"/>
    <w:basedOn w:val="a"/>
    <w:link w:val="af4"/>
    <w:uiPriority w:val="99"/>
    <w:semiHidden/>
    <w:unhideWhenUsed/>
    <w:rsid w:val="000F04A5"/>
    <w:pPr>
      <w:spacing w:after="200" w:line="276"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0F04A5"/>
    <w:rPr>
      <w:rFonts w:ascii="Calibri" w:eastAsia="Times New Roman" w:hAnsi="Calibri" w:cs="Times New Roman"/>
      <w:sz w:val="20"/>
      <w:szCs w:val="20"/>
    </w:rPr>
  </w:style>
  <w:style w:type="paragraph" w:styleId="af5">
    <w:name w:val="Title"/>
    <w:basedOn w:val="a"/>
    <w:link w:val="af6"/>
    <w:uiPriority w:val="10"/>
    <w:qFormat/>
    <w:rsid w:val="000F04A5"/>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Заголовок Знак"/>
    <w:basedOn w:val="a0"/>
    <w:link w:val="af5"/>
    <w:uiPriority w:val="10"/>
    <w:rsid w:val="000F04A5"/>
    <w:rPr>
      <w:rFonts w:ascii="Times New Roman" w:eastAsia="Times New Roman" w:hAnsi="Times New Roman" w:cs="Times New Roman"/>
      <w:b/>
      <w:bCs/>
      <w:sz w:val="24"/>
      <w:szCs w:val="24"/>
      <w:lang w:eastAsia="ru-RU"/>
    </w:rPr>
  </w:style>
  <w:style w:type="paragraph" w:styleId="af7">
    <w:name w:val="Subtitle"/>
    <w:basedOn w:val="a"/>
    <w:link w:val="af8"/>
    <w:uiPriority w:val="11"/>
    <w:qFormat/>
    <w:rsid w:val="000F04A5"/>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Подзаголовок Знак"/>
    <w:basedOn w:val="a0"/>
    <w:link w:val="af7"/>
    <w:uiPriority w:val="11"/>
    <w:rsid w:val="000F04A5"/>
    <w:rPr>
      <w:rFonts w:ascii="Times New Roman" w:eastAsia="Times New Roman" w:hAnsi="Times New Roman" w:cs="Times New Roman"/>
      <w:sz w:val="28"/>
      <w:szCs w:val="28"/>
      <w:lang w:eastAsia="ru-RU"/>
    </w:rPr>
  </w:style>
  <w:style w:type="paragraph" w:styleId="af9">
    <w:name w:val="Revision"/>
    <w:uiPriority w:val="99"/>
    <w:semiHidden/>
    <w:rsid w:val="000F04A5"/>
    <w:pPr>
      <w:spacing w:after="0" w:line="240" w:lineRule="auto"/>
    </w:pPr>
    <w:rPr>
      <w:rFonts w:ascii="Calibri" w:eastAsia="Times New Roman" w:hAnsi="Calibri" w:cs="Times New Roman"/>
    </w:rPr>
  </w:style>
  <w:style w:type="paragraph" w:customStyle="1" w:styleId="-0">
    <w:name w:val="Договор - пункт Знак"/>
    <w:basedOn w:val="a"/>
    <w:rsid w:val="000F04A5"/>
    <w:pPr>
      <w:numPr>
        <w:ilvl w:val="1"/>
        <w:numId w:val="17"/>
      </w:numPr>
      <w:tabs>
        <w:tab w:val="left" w:pos="284"/>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
    <w:name w:val="Договор - раздел"/>
    <w:basedOn w:val="a"/>
    <w:next w:val="-0"/>
    <w:rsid w:val="000F04A5"/>
    <w:pPr>
      <w:keepNext/>
      <w:keepLines/>
      <w:widowControl w:val="0"/>
      <w:numPr>
        <w:numId w:val="17"/>
      </w:numPr>
      <w:tabs>
        <w:tab w:val="left" w:pos="284"/>
      </w:tabs>
      <w:suppressAutoHyphens/>
      <w:spacing w:before="120" w:after="120" w:line="240" w:lineRule="auto"/>
      <w:jc w:val="center"/>
    </w:pPr>
    <w:rPr>
      <w:rFonts w:ascii="Times New Roman" w:eastAsia="Times New Roman" w:hAnsi="Times New Roman" w:cs="Times New Roman"/>
      <w:b/>
      <w:caps/>
      <w:sz w:val="20"/>
      <w:szCs w:val="20"/>
      <w:lang w:eastAsia="ru-RU"/>
    </w:rPr>
  </w:style>
  <w:style w:type="paragraph" w:customStyle="1" w:styleId="-1">
    <w:name w:val="Договор - подпункт"/>
    <w:basedOn w:val="3"/>
    <w:rsid w:val="000F04A5"/>
    <w:pPr>
      <w:keepNext w:val="0"/>
      <w:numPr>
        <w:ilvl w:val="2"/>
        <w:numId w:val="17"/>
      </w:numPr>
      <w:tabs>
        <w:tab w:val="num" w:pos="2160"/>
      </w:tabs>
      <w:suppressAutoHyphens/>
      <w:spacing w:before="0" w:after="0"/>
      <w:ind w:left="2160" w:hanging="360"/>
      <w:jc w:val="both"/>
    </w:pPr>
    <w:rPr>
      <w:b w:val="0"/>
      <w:sz w:val="20"/>
      <w:szCs w:val="20"/>
      <w:lang w:val="ru-RU"/>
    </w:rPr>
  </w:style>
  <w:style w:type="character" w:styleId="afa">
    <w:name w:val="annotation reference"/>
    <w:basedOn w:val="a0"/>
    <w:uiPriority w:val="99"/>
    <w:semiHidden/>
    <w:unhideWhenUsed/>
    <w:rsid w:val="000F04A5"/>
    <w:rPr>
      <w:rFonts w:ascii="Times New Roman" w:hAnsi="Times New Roman"/>
      <w:sz w:val="16"/>
    </w:rPr>
  </w:style>
  <w:style w:type="character" w:customStyle="1" w:styleId="12">
    <w:name w:val="Текст выноски Знак1"/>
    <w:uiPriority w:val="99"/>
    <w:semiHidden/>
    <w:rsid w:val="000F04A5"/>
    <w:rPr>
      <w:rFonts w:ascii="Tahoma" w:hAnsi="Tahoma"/>
      <w:sz w:val="16"/>
    </w:rPr>
  </w:style>
  <w:style w:type="character" w:customStyle="1" w:styleId="111">
    <w:name w:val="Текст выноски Знак11"/>
    <w:uiPriority w:val="99"/>
    <w:semiHidden/>
    <w:rsid w:val="000F04A5"/>
    <w:rPr>
      <w:rFonts w:ascii="Tahoma" w:hAnsi="Tahoma"/>
      <w:sz w:val="16"/>
    </w:rPr>
  </w:style>
  <w:style w:type="character" w:customStyle="1" w:styleId="312">
    <w:name w:val="Основной текст 3 Знак1 Знак"/>
    <w:aliases w:val="Основной текст 3 Знак Знак Знак"/>
    <w:rsid w:val="000F04A5"/>
    <w:rPr>
      <w:sz w:val="24"/>
      <w:lang w:val="ru-RU" w:eastAsia="ru-RU"/>
    </w:rPr>
  </w:style>
  <w:style w:type="paragraph" w:styleId="afb">
    <w:name w:val="annotation subject"/>
    <w:basedOn w:val="af3"/>
    <w:next w:val="af3"/>
    <w:link w:val="afc"/>
    <w:uiPriority w:val="99"/>
    <w:semiHidden/>
    <w:unhideWhenUsed/>
    <w:rsid w:val="000F04A5"/>
    <w:pPr>
      <w:spacing w:line="240" w:lineRule="auto"/>
    </w:pPr>
    <w:rPr>
      <w:b/>
      <w:bCs/>
    </w:rPr>
  </w:style>
  <w:style w:type="character" w:customStyle="1" w:styleId="afc">
    <w:name w:val="Тема примечания Знак"/>
    <w:basedOn w:val="af4"/>
    <w:link w:val="afb"/>
    <w:uiPriority w:val="99"/>
    <w:semiHidden/>
    <w:rsid w:val="000F04A5"/>
    <w:rPr>
      <w:rFonts w:ascii="Calibri" w:eastAsia="Times New Roman" w:hAnsi="Calibri" w:cs="Times New Roman"/>
      <w:b/>
      <w:bCs/>
      <w:sz w:val="20"/>
      <w:szCs w:val="20"/>
    </w:rPr>
  </w:style>
  <w:style w:type="character" w:customStyle="1" w:styleId="afd">
    <w:name w:val="Основной текст_"/>
    <w:link w:val="13"/>
    <w:uiPriority w:val="99"/>
    <w:locked/>
    <w:rsid w:val="00E91551"/>
    <w:rPr>
      <w:sz w:val="17"/>
      <w:shd w:val="clear" w:color="auto" w:fill="FFFFFF"/>
    </w:rPr>
  </w:style>
  <w:style w:type="paragraph" w:customStyle="1" w:styleId="13">
    <w:name w:val="Основной текст1"/>
    <w:basedOn w:val="a"/>
    <w:link w:val="afd"/>
    <w:uiPriority w:val="99"/>
    <w:rsid w:val="00E91551"/>
    <w:pPr>
      <w:shd w:val="clear" w:color="auto" w:fill="FFFFFF"/>
      <w:spacing w:before="660" w:after="0" w:line="263" w:lineRule="exact"/>
    </w:pPr>
    <w:rPr>
      <w:sz w:val="17"/>
      <w:lang w:val="ru-RU"/>
    </w:rPr>
  </w:style>
  <w:style w:type="table" w:styleId="afe">
    <w:name w:val="Table Grid"/>
    <w:basedOn w:val="a1"/>
    <w:uiPriority w:val="39"/>
    <w:rsid w:val="00D3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7E14-E710-462E-A20C-A51C775A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12</Pages>
  <Words>5898</Words>
  <Characters>33621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Дендеберя Наталья Геннадьевна</dc:creator>
  <cp:keywords/>
  <dc:description/>
  <cp:lastModifiedBy>Лахматова Екатерина Григорьевна</cp:lastModifiedBy>
  <cp:revision>115</cp:revision>
  <cp:lastPrinted>2019-11-08T12:43:00Z</cp:lastPrinted>
  <dcterms:created xsi:type="dcterms:W3CDTF">2019-09-05T13:00:00Z</dcterms:created>
  <dcterms:modified xsi:type="dcterms:W3CDTF">2019-11-11T13:38:00Z</dcterms:modified>
</cp:coreProperties>
</file>