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6B" w:rsidRDefault="00291B6B" w:rsidP="00291B6B">
      <w:pPr>
        <w:pStyle w:val="a3"/>
        <w:ind w:firstLine="851"/>
        <w:jc w:val="both"/>
        <w:rPr>
          <w:color w:val="000000"/>
        </w:rPr>
      </w:pP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91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информационной безопасности ПАО «Запорожста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ль» и ответственность </w:t>
      </w:r>
      <w:r w:rsidRPr="00291B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Название Стороны (контрагента)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</w:t>
      </w:r>
      <w:r w:rsidR="0026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/Подр</w:t>
      </w:r>
      <w:r w:rsidR="002660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дчика/Исполнителя/Заказчика/др. название Стороны (контрагента согласно Договору)</w:t>
      </w:r>
      <w:r w:rsidRPr="0029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выявленные факты их нарушения работниками </w:t>
      </w:r>
      <w:r w:rsidRPr="00291B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Название стороны </w:t>
      </w:r>
      <w:proofErr w:type="gramStart"/>
      <w:r w:rsidRPr="00291B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контрагента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29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</w:t>
      </w:r>
      <w:r w:rsidRPr="00291B6B">
        <w:rPr>
          <w:rFonts w:ascii="Times New Roman" w:eastAsia="Times New Roman" w:hAnsi="Times New Roman" w:cs="Times New Roman"/>
          <w:lang w:eastAsia="ru-RU"/>
        </w:rPr>
        <w:t>нными им лицами</w:t>
      </w:r>
      <w:r w:rsidRPr="00291B6B">
        <w:rPr>
          <w:rFonts w:ascii="Times New Roman" w:eastAsia="Times New Roman" w:hAnsi="Times New Roman" w:cs="Times New Roman"/>
        </w:rPr>
        <w:t xml:space="preserve"> </w:t>
      </w:r>
    </w:p>
    <w:p w:rsidR="00291B6B" w:rsidRPr="00291B6B" w:rsidRDefault="00291B6B" w:rsidP="00291B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1. При работе с корпоративной информацией ПАО «Запорожсталь» работникам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по договору</w:t>
      </w:r>
      <w:r w:rsidR="008965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>и привлеченным им лицам,</w:t>
      </w:r>
      <w:r w:rsidRPr="00291B6B">
        <w:rPr>
          <w:rFonts w:ascii="Times New Roman" w:eastAsia="Times New Roman" w:hAnsi="Times New Roman" w:cs="Times New Roman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>запрещается:</w:t>
      </w:r>
    </w:p>
    <w:p w:rsidR="00291B6B" w:rsidRPr="00291B6B" w:rsidRDefault="00291B6B" w:rsidP="0029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Разглашать или использовать любую коммерческую либо производственную информацию, полученную при исполнении договорных обязательств перед ПАО «Запорожсталь» в личных целях.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91B6B">
        <w:rPr>
          <w:rFonts w:ascii="Times New Roman" w:eastAsia="Times New Roman" w:hAnsi="Times New Roman" w:cs="Times New Roman"/>
        </w:rPr>
        <w:t xml:space="preserve">Разглашать устно или в письменном виде информацию о характере выполняемых работ, системе охраны, пропускном и </w:t>
      </w:r>
      <w:proofErr w:type="spellStart"/>
      <w:r w:rsidRPr="00291B6B">
        <w:rPr>
          <w:rFonts w:ascii="Times New Roman" w:eastAsia="Times New Roman" w:hAnsi="Times New Roman" w:cs="Times New Roman"/>
        </w:rPr>
        <w:t>внутриобъектовом</w:t>
      </w:r>
      <w:proofErr w:type="spellEnd"/>
      <w:r w:rsidRPr="00291B6B">
        <w:rPr>
          <w:rFonts w:ascii="Times New Roman" w:eastAsia="Times New Roman" w:hAnsi="Times New Roman" w:cs="Times New Roman"/>
        </w:rPr>
        <w:t xml:space="preserve"> режиме на предприятии либо другую внутреннюю информацию ПАО «Запорожсталь» лицам, не имеющим по роду деятельности отношения к этим сведениям.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91B6B">
        <w:rPr>
          <w:rFonts w:ascii="Times New Roman" w:eastAsia="Times New Roman" w:hAnsi="Times New Roman" w:cs="Times New Roman"/>
        </w:rPr>
        <w:t xml:space="preserve">Передавать сторонним лицам данные, идентифицирующие рабочее место работников ПАО «Запорожсталь» (логин, пароль, IP-адрес, физическое расположение и т.д.).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91B6B">
        <w:rPr>
          <w:rFonts w:ascii="Times New Roman" w:eastAsia="Times New Roman" w:hAnsi="Times New Roman" w:cs="Times New Roman"/>
        </w:rPr>
        <w:t xml:space="preserve">Хранить корпоративные учетные данные ПАО «Запорожсталь» (имена учетных записей, пароли, ключи и т.п.) в свободном доступе.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Удалять предустановленные программы, их компоненты, вносить изменения в конфигурации (настройки, установки) оборудования ПАО «Запорожсталь».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Использовать корпоративные данные ПАО «Запорожсталь» (электронный адрес, телефон, логин, пароль и т.д.), при наличии таковых, для подписки на рассылки и другие сервисы Интернет, а также при регистрации на любых сайтах сети Интернет в личных целях, напрямую не связанных с выполнением договорных обязательств перед ПАО «Запорожсталь».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Открывать файлы вложений (ссылки на ресурсы, исполняемые файлы, 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медиафайлы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 и т.п.) электронных сообщений от неизвестных источников (адресов), при наличии корпоративной учетной записи ПАО «Запорожсталь».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Загружать и запускать файлы аудио (*.mp3, *.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wav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 и т.п.), файлы видео (*.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avi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>. *.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mpeg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mpg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 и т.п.) и другие мультимедийные файлы, посещать ресурсы сети интернет за исключением тех случаев, когда использование такого рода является обязательным условием при исполнении договорных обязательств перед ПАО «Запорожсталь». </w:t>
      </w: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DCB" w:rsidRPr="002A1DCB" w:rsidRDefault="00291B6B" w:rsidP="002A1DCB">
      <w:pPr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2A1DCB" w:rsidRPr="002A1DC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«НЕОБХОДИМО НЕЗАМЕДЛИТЕЛЬНО ИНФОРМИРОВАТЬ Управление информационной безопасности ООО «МЕТИНВЕСТ ХОЛДИНГ»:</w:t>
      </w:r>
    </w:p>
    <w:p w:rsidR="002A1DCB" w:rsidRPr="002A1DCB" w:rsidRDefault="002A1DCB" w:rsidP="002A1D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1DCB">
        <w:rPr>
          <w:rFonts w:ascii="Times New Roman" w:eastAsia="Times New Roman" w:hAnsi="Times New Roman" w:cs="Times New Roman"/>
          <w:lang w:eastAsia="ru-RU"/>
        </w:rPr>
        <w:t xml:space="preserve">Об утрате корпоративных документов ПАО «Запорожсталь» (как в бумажном виде, так и в электронном: пропуск, техническая документация, финансовые, бухгалтерские отчеты и т.д.), о попытках получить к ним доступ сторонними лицами, а также о других возможных угрозах, которые могут привести к нанесению ущерба ПАО «Запорожсталь». </w:t>
      </w:r>
    </w:p>
    <w:p w:rsidR="002A1DCB" w:rsidRPr="002A1DCB" w:rsidRDefault="002A1DCB" w:rsidP="002A1D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1DCB">
        <w:rPr>
          <w:rFonts w:ascii="Times New Roman" w:eastAsia="Times New Roman" w:hAnsi="Times New Roman" w:cs="Times New Roman"/>
          <w:lang w:eastAsia="ru-RU"/>
        </w:rPr>
        <w:t xml:space="preserve">О любых подозрительных явлениях (событиях) при работе (обращении) с корпоративной информацией ПАО «Запорожсталь». </w:t>
      </w:r>
    </w:p>
    <w:p w:rsidR="002A1DCB" w:rsidRPr="002A1DCB" w:rsidRDefault="002A1DCB" w:rsidP="002A1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DCB" w:rsidRPr="002A1DCB" w:rsidRDefault="002A1DCB" w:rsidP="002A1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1DCB">
        <w:rPr>
          <w:rFonts w:ascii="Times New Roman" w:eastAsia="Times New Roman" w:hAnsi="Times New Roman" w:cs="Times New Roman"/>
          <w:b/>
          <w:bCs/>
          <w:lang w:eastAsia="ru-RU"/>
        </w:rPr>
        <w:t>Контакты Управления информационной безопасности ООО «МЕТИНВЕСТ ХОЛДИНГ»:</w:t>
      </w:r>
    </w:p>
    <w:p w:rsidR="002A1DCB" w:rsidRPr="002A1DCB" w:rsidRDefault="002A1DCB" w:rsidP="002A1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1DCB">
        <w:rPr>
          <w:rFonts w:ascii="Times New Roman" w:eastAsia="Times New Roman" w:hAnsi="Times New Roman" w:cs="Times New Roman"/>
          <w:lang w:eastAsia="ru-RU"/>
        </w:rPr>
        <w:t xml:space="preserve">Тел.: </w:t>
      </w:r>
      <w:r w:rsidRPr="002A1DCB">
        <w:rPr>
          <w:rFonts w:ascii="Times New Roman" w:eastAsia="Times New Roman" w:hAnsi="Times New Roman" w:cs="Times New Roman"/>
          <w:b/>
          <w:bCs/>
          <w:lang w:eastAsia="ru-RU"/>
        </w:rPr>
        <w:t xml:space="preserve">0800601616, 106 </w:t>
      </w:r>
      <w:r w:rsidRPr="002A1DCB">
        <w:rPr>
          <w:rFonts w:ascii="Times New Roman" w:eastAsia="Times New Roman" w:hAnsi="Times New Roman" w:cs="Times New Roman"/>
          <w:lang w:eastAsia="ru-RU"/>
        </w:rPr>
        <w:t>(служба поддержки)</w:t>
      </w:r>
    </w:p>
    <w:p w:rsidR="002A1DCB" w:rsidRPr="002A1DCB" w:rsidRDefault="002A1DCB" w:rsidP="002A1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1DCB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2A1DCB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2A1DCB">
        <w:rPr>
          <w:rFonts w:ascii="Times New Roman" w:eastAsia="Times New Roman" w:hAnsi="Times New Roman" w:cs="Times New Roman"/>
          <w:lang w:eastAsia="ru-RU"/>
        </w:rPr>
        <w:t xml:space="preserve">: Информационная безопасность </w:t>
      </w:r>
      <w:hyperlink r:id="rId6" w:history="1">
        <w:r w:rsidRPr="002A1DCB">
          <w:rPr>
            <w:rStyle w:val="a5"/>
            <w:rFonts w:ascii="Times New Roman" w:eastAsia="Times New Roman" w:hAnsi="Times New Roman" w:cs="Times New Roman"/>
            <w:b/>
            <w:bCs/>
            <w:lang w:val="en-US" w:eastAsia="ru-RU"/>
          </w:rPr>
          <w:t>cybersecurity</w:t>
        </w:r>
        <w:r w:rsidRPr="002A1DCB">
          <w:rPr>
            <w:rStyle w:val="a5"/>
            <w:rFonts w:ascii="Times New Roman" w:eastAsia="Times New Roman" w:hAnsi="Times New Roman" w:cs="Times New Roman"/>
            <w:b/>
            <w:bCs/>
            <w:lang w:eastAsia="ru-RU"/>
          </w:rPr>
          <w:t>@</w:t>
        </w:r>
        <w:proofErr w:type="spellStart"/>
        <w:r w:rsidRPr="002A1DCB">
          <w:rPr>
            <w:rStyle w:val="a5"/>
            <w:rFonts w:ascii="Times New Roman" w:eastAsia="Times New Roman" w:hAnsi="Times New Roman" w:cs="Times New Roman"/>
            <w:b/>
            <w:bCs/>
            <w:lang w:val="en-US" w:eastAsia="ru-RU"/>
          </w:rPr>
          <w:t>metinvestholding</w:t>
        </w:r>
        <w:proofErr w:type="spellEnd"/>
        <w:r w:rsidRPr="002A1DCB">
          <w:rPr>
            <w:rStyle w:val="a5"/>
            <w:rFonts w:ascii="Times New Roman" w:eastAsia="Times New Roman" w:hAnsi="Times New Roman" w:cs="Times New Roman"/>
            <w:b/>
            <w:bCs/>
            <w:lang w:eastAsia="ru-RU"/>
          </w:rPr>
          <w:t>.</w:t>
        </w:r>
        <w:r w:rsidRPr="002A1DCB">
          <w:rPr>
            <w:rStyle w:val="a5"/>
            <w:rFonts w:ascii="Times New Roman" w:eastAsia="Times New Roman" w:hAnsi="Times New Roman" w:cs="Times New Roman"/>
            <w:b/>
            <w:bCs/>
            <w:lang w:val="en-US" w:eastAsia="ru-RU"/>
          </w:rPr>
          <w:t>com</w:t>
        </w:r>
      </w:hyperlink>
      <w:r w:rsidRPr="002A1DC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291B6B" w:rsidRPr="00291B6B" w:rsidRDefault="00291B6B" w:rsidP="00291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3. Ответственность за выявленные факты нарушения требований информационной безопасности работниками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 согласно договора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или привлеченными им лицами</w:t>
      </w:r>
    </w:p>
    <w:p w:rsidR="00291B6B" w:rsidRPr="00291B6B" w:rsidRDefault="00291B6B" w:rsidP="00291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B6B" w:rsidRPr="00291B6B" w:rsidRDefault="00291B6B" w:rsidP="00291B6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3.1. В случае выявления 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Сторона по договору со стороны </w:t>
      </w:r>
      <w:proofErr w:type="gramStart"/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комбината </w:t>
      </w:r>
      <w:r w:rsidR="008965E0">
        <w:rPr>
          <w:rFonts w:ascii="Times New Roman" w:eastAsia="Times New Roman" w:hAnsi="Times New Roman" w:cs="Times New Roman"/>
          <w:lang w:eastAsia="ru-RU"/>
        </w:rPr>
        <w:t xml:space="preserve"> фактов</w:t>
      </w:r>
      <w:proofErr w:type="gramEnd"/>
      <w:r w:rsidR="008965E0">
        <w:rPr>
          <w:rFonts w:ascii="Times New Roman" w:eastAsia="Times New Roman" w:hAnsi="Times New Roman" w:cs="Times New Roman"/>
          <w:lang w:eastAsia="ru-RU"/>
        </w:rPr>
        <w:t xml:space="preserve"> нарушения работниками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Название стороны контрагента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или привлеченными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лицами требований информационной безопасности, указанных в настоящем Приложении,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уплачивает 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Сторона по договору со стороны комбината </w:t>
      </w:r>
      <w:r w:rsidR="008965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>штраф в размере 5 000 грн. за первый выявленный факт такого нарушения.</w:t>
      </w:r>
    </w:p>
    <w:p w:rsidR="00291B6B" w:rsidRPr="00291B6B" w:rsidRDefault="00291B6B" w:rsidP="00291B6B">
      <w:pPr>
        <w:tabs>
          <w:tab w:val="left" w:pos="-567"/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При последующем выявлении фактов нарушения указанных требований в течение года работником этого же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или привлеченными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лицами,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уплачивает 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Сторона по договору со стороны </w:t>
      </w:r>
      <w:proofErr w:type="gramStart"/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комбината </w:t>
      </w:r>
      <w:r w:rsidR="008965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>штраф</w:t>
      </w:r>
      <w:proofErr w:type="gramEnd"/>
      <w:r w:rsidRPr="00291B6B">
        <w:rPr>
          <w:rFonts w:ascii="Times New Roman" w:eastAsia="Times New Roman" w:hAnsi="Times New Roman" w:cs="Times New Roman"/>
          <w:lang w:eastAsia="ru-RU"/>
        </w:rPr>
        <w:t xml:space="preserve"> в размере 10 000 грн. за каждый выявленный факт.</w:t>
      </w:r>
    </w:p>
    <w:p w:rsidR="00291B6B" w:rsidRPr="00291B6B" w:rsidRDefault="00291B6B" w:rsidP="00291B6B">
      <w:pPr>
        <w:tabs>
          <w:tab w:val="left" w:pos="-426"/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Оперативно-хозяйственная санкция, предусмотренная настоящим пунктом, распространяется на все договоры, заключенные между 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Сторона по договору со стороны </w:t>
      </w:r>
      <w:proofErr w:type="gramStart"/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комбината </w:t>
      </w:r>
      <w:r w:rsidR="008965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91B6B" w:rsidRPr="00291B6B" w:rsidRDefault="00291B6B" w:rsidP="00291B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3.2. Факты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нарушения </w:t>
      </w:r>
      <w:proofErr w:type="spellStart"/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1, 2, 3.1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настоящего Приложения, подтверждаются актами, составленными в произвольной форме, подписанными не менее чем двумя представителями </w:t>
      </w:r>
      <w:r w:rsidR="008965E0">
        <w:rPr>
          <w:rFonts w:ascii="Times New Roman" w:eastAsia="Times New Roman" w:hAnsi="Times New Roman" w:cs="Times New Roman"/>
          <w:i/>
          <w:lang w:eastAsia="ru-RU"/>
        </w:rPr>
        <w:t>Сторона по договору со стороны комбината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действующими в рамках должностных полномочий,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виновными лицами, а также иными представителями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или привлеченными им лицами.</w:t>
      </w:r>
    </w:p>
    <w:p w:rsidR="00291B6B" w:rsidRPr="00291B6B" w:rsidRDefault="00291B6B" w:rsidP="00291B6B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Состав П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редставителей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 способ их вызова для участия в подписании актов определяется на основании информации, предоставляемой виновными лицами.</w:t>
      </w:r>
    </w:p>
    <w:p w:rsidR="00291B6B" w:rsidRPr="00291B6B" w:rsidRDefault="00291B6B" w:rsidP="00291B6B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Виновные лица, а также Представители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при подписании актов могут в письменной форме изложить свои возражения в отношении информации, изложенной в актах. Акты, подписанные без возражений, считаются согласованными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spacing w:val="-4"/>
          <w:lang w:eastAsia="ru-RU"/>
        </w:rPr>
        <w:t xml:space="preserve">виновными лицами и </w:t>
      </w:r>
      <w:r w:rsidRPr="00291B6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Представителями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</w:p>
    <w:p w:rsidR="00291B6B" w:rsidRPr="00291B6B" w:rsidRDefault="00291B6B" w:rsidP="00291B6B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отказа виновных лиц или Представителей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от подписания актов, отказа виновных лиц в предоставлении информации о составе П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редставителей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 способе их вызова для участия в подписании актов,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невозможности вызова Представителей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на основании информации, предоставляемой виновными лицами, неявки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Представителей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подписания актов в течение 1 (одного) часа с момента их вызова, – акты, подписанные только представителями </w:t>
      </w:r>
      <w:r w:rsidR="008965E0">
        <w:rPr>
          <w:rFonts w:ascii="Times New Roman" w:eastAsia="Times New Roman" w:hAnsi="Times New Roman" w:cs="Times New Roman"/>
          <w:i/>
          <w:lang w:eastAsia="ru-RU"/>
        </w:rPr>
        <w:t>Сторона по договору со стороны комбината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, считаются оформленными надлежащим образом и согласованными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виновными лицами и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Представителями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91B6B" w:rsidRDefault="00291B6B" w:rsidP="00291B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3.3. Суммы неустойки, а также подлежащего возмещению ущерба, предусмотренные </w:t>
      </w:r>
      <w:proofErr w:type="spellStart"/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. 3.1 настоящего Приложения, уплачиваются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965E0">
        <w:rPr>
          <w:rFonts w:ascii="Times New Roman" w:eastAsia="Times New Roman" w:hAnsi="Times New Roman" w:cs="Times New Roman"/>
          <w:i/>
          <w:lang w:eastAsia="ru-RU"/>
        </w:rPr>
        <w:t>Сторона по договору со стороны комбината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10 рабочих дней с момента предъявления соответствующего обоснованного требования </w:t>
      </w:r>
      <w:r w:rsidR="008965E0">
        <w:rPr>
          <w:rFonts w:ascii="Times New Roman" w:eastAsia="Times New Roman" w:hAnsi="Times New Roman" w:cs="Times New Roman"/>
          <w:i/>
          <w:lang w:eastAsia="ru-RU"/>
        </w:rPr>
        <w:t>Сторона по договору со стороны комбината</w:t>
      </w:r>
      <w:r w:rsidRPr="00291B6B">
        <w:rPr>
          <w:rFonts w:ascii="Times New Roman" w:eastAsia="Times New Roman" w:hAnsi="Times New Roman" w:cs="Times New Roman"/>
          <w:i/>
          <w:color w:val="000000"/>
          <w:lang w:eastAsia="ru-RU"/>
        </w:rPr>
        <w:t>».</w:t>
      </w:r>
    </w:p>
    <w:p w:rsidR="008965E0" w:rsidRDefault="008965E0" w:rsidP="00291B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6C1FEE" w:rsidRDefault="006C1FEE" w:rsidP="006C1FEE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6C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7AF6"/>
    <w:multiLevelType w:val="hybridMultilevel"/>
    <w:tmpl w:val="382C3B8C"/>
    <w:lvl w:ilvl="0" w:tplc="F0A4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76FFF"/>
    <w:multiLevelType w:val="hybridMultilevel"/>
    <w:tmpl w:val="B4047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9721E"/>
    <w:multiLevelType w:val="hybridMultilevel"/>
    <w:tmpl w:val="50740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06B12"/>
    <w:multiLevelType w:val="multilevel"/>
    <w:tmpl w:val="CDA2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0"/>
    <w:rsid w:val="00083F20"/>
    <w:rsid w:val="001521F7"/>
    <w:rsid w:val="002615AB"/>
    <w:rsid w:val="002660A2"/>
    <w:rsid w:val="00291B6B"/>
    <w:rsid w:val="002A1DCB"/>
    <w:rsid w:val="00356139"/>
    <w:rsid w:val="003C29C7"/>
    <w:rsid w:val="004451FA"/>
    <w:rsid w:val="00605F49"/>
    <w:rsid w:val="006731E4"/>
    <w:rsid w:val="006C1FEE"/>
    <w:rsid w:val="00791383"/>
    <w:rsid w:val="008965E0"/>
    <w:rsid w:val="008F2506"/>
    <w:rsid w:val="00A94578"/>
    <w:rsid w:val="00B16146"/>
    <w:rsid w:val="00C04E54"/>
    <w:rsid w:val="00E05094"/>
    <w:rsid w:val="00EF10AC"/>
    <w:rsid w:val="00F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A3B9-C164-45F4-8A42-78019FF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5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5F4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A1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74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ybersecurity@metinvesthold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C19B-8755-4E87-9C6F-6D66C9A0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 Ольга Николаевна</dc:creator>
  <cp:keywords/>
  <dc:description/>
  <cp:lastModifiedBy>Осипенко Анастасия Вадимовна</cp:lastModifiedBy>
  <cp:revision>5</cp:revision>
  <dcterms:created xsi:type="dcterms:W3CDTF">2018-08-27T07:44:00Z</dcterms:created>
  <dcterms:modified xsi:type="dcterms:W3CDTF">2018-08-29T08:56:00Z</dcterms:modified>
</cp:coreProperties>
</file>